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AE" w:rsidRPr="005815AE" w:rsidRDefault="005815AE" w:rsidP="005815A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815AE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 1</w:t>
      </w:r>
    </w:p>
    <w:p w:rsidR="005815AE" w:rsidRPr="005815AE" w:rsidRDefault="005815AE" w:rsidP="005815A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815AE">
        <w:rPr>
          <w:rFonts w:ascii="Times New Roman" w:hAnsi="Times New Roman"/>
          <w:sz w:val="24"/>
          <w:szCs w:val="24"/>
        </w:rPr>
        <w:t>Г. ЛИПЕЦКА</w:t>
      </w:r>
    </w:p>
    <w:p w:rsidR="005815AE" w:rsidRPr="005815AE" w:rsidRDefault="005815AE" w:rsidP="005815AE">
      <w:pPr>
        <w:contextualSpacing/>
        <w:jc w:val="center"/>
        <w:rPr>
          <w:lang w:val="ru-RU"/>
        </w:rPr>
      </w:pPr>
    </w:p>
    <w:p w:rsidR="005815AE" w:rsidRPr="005815AE" w:rsidRDefault="005815AE" w:rsidP="005815AE">
      <w:pPr>
        <w:contextualSpacing/>
        <w:jc w:val="center"/>
        <w:rPr>
          <w:lang w:val="ru-RU"/>
        </w:rPr>
      </w:pPr>
    </w:p>
    <w:p w:rsidR="005815AE" w:rsidRPr="005815AE" w:rsidRDefault="005815AE" w:rsidP="005815AE">
      <w:pPr>
        <w:contextualSpacing/>
        <w:jc w:val="center"/>
        <w:rPr>
          <w:lang w:val="ru-RU"/>
        </w:rPr>
      </w:pPr>
    </w:p>
    <w:p w:rsidR="005815AE" w:rsidRPr="005815AE" w:rsidRDefault="005815AE" w:rsidP="005815AE">
      <w:pPr>
        <w:contextualSpacing/>
        <w:jc w:val="center"/>
        <w:rPr>
          <w:lang w:val="ru-RU"/>
        </w:rPr>
      </w:pPr>
    </w:p>
    <w:p w:rsidR="005815AE" w:rsidRPr="005815AE" w:rsidRDefault="005815AE" w:rsidP="005815AE">
      <w:pPr>
        <w:contextualSpacing/>
        <w:jc w:val="center"/>
        <w:rPr>
          <w:lang w:val="ru-RU"/>
        </w:rPr>
      </w:pPr>
    </w:p>
    <w:p w:rsidR="005815AE" w:rsidRPr="005815AE" w:rsidRDefault="005815AE" w:rsidP="005815AE">
      <w:pPr>
        <w:contextualSpacing/>
        <w:jc w:val="center"/>
        <w:rPr>
          <w:sz w:val="40"/>
          <w:lang w:val="ru-RU"/>
        </w:rPr>
      </w:pPr>
      <w:r w:rsidRPr="005815AE">
        <w:rPr>
          <w:sz w:val="40"/>
          <w:lang w:val="ru-RU"/>
        </w:rPr>
        <w:t>Рабочая программа</w:t>
      </w:r>
    </w:p>
    <w:p w:rsidR="005815AE" w:rsidRPr="005815AE" w:rsidRDefault="005815AE" w:rsidP="005815AE">
      <w:pPr>
        <w:contextualSpacing/>
        <w:jc w:val="center"/>
        <w:rPr>
          <w:sz w:val="40"/>
          <w:lang w:val="ru-RU"/>
        </w:rPr>
      </w:pPr>
      <w:r w:rsidRPr="005815AE">
        <w:rPr>
          <w:sz w:val="40"/>
          <w:lang w:val="ru-RU"/>
        </w:rPr>
        <w:t>по истории России</w:t>
      </w:r>
    </w:p>
    <w:p w:rsidR="005815AE" w:rsidRPr="005815AE" w:rsidRDefault="005815AE" w:rsidP="005815AE">
      <w:pPr>
        <w:contextualSpacing/>
        <w:jc w:val="center"/>
        <w:rPr>
          <w:sz w:val="40"/>
          <w:lang w:val="ru-RU"/>
        </w:rPr>
      </w:pPr>
      <w:r w:rsidRPr="005815AE">
        <w:rPr>
          <w:sz w:val="40"/>
          <w:lang w:val="ru-RU"/>
        </w:rPr>
        <w:t xml:space="preserve">для </w:t>
      </w:r>
      <w:r w:rsidR="00472397">
        <w:rPr>
          <w:sz w:val="40"/>
          <w:lang w:val="ru-RU"/>
        </w:rPr>
        <w:t>8</w:t>
      </w:r>
      <w:r w:rsidRPr="005815AE">
        <w:rPr>
          <w:sz w:val="40"/>
          <w:lang w:val="ru-RU"/>
        </w:rPr>
        <w:t xml:space="preserve"> классов</w:t>
      </w:r>
    </w:p>
    <w:p w:rsidR="005815AE" w:rsidRPr="005815AE" w:rsidRDefault="005815AE" w:rsidP="005815AE">
      <w:pPr>
        <w:contextualSpacing/>
        <w:jc w:val="center"/>
        <w:rPr>
          <w:sz w:val="40"/>
          <w:lang w:val="ru-RU"/>
        </w:rPr>
      </w:pPr>
      <w:r w:rsidRPr="005815AE">
        <w:rPr>
          <w:sz w:val="40"/>
          <w:lang w:val="ru-RU"/>
        </w:rPr>
        <w:t>очно-заочной формы обучения</w:t>
      </w:r>
    </w:p>
    <w:p w:rsidR="005815AE" w:rsidRPr="005815AE" w:rsidRDefault="005815AE" w:rsidP="005815AE">
      <w:pPr>
        <w:contextualSpacing/>
        <w:jc w:val="center"/>
        <w:rPr>
          <w:sz w:val="28"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sz w:val="28"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sz w:val="28"/>
          <w:lang w:val="ru-RU"/>
        </w:rPr>
      </w:pPr>
      <w:r w:rsidRPr="005815AE">
        <w:rPr>
          <w:sz w:val="28"/>
          <w:lang w:val="ru-RU"/>
        </w:rPr>
        <w:t>Срок действия – три учебных года</w:t>
      </w:r>
    </w:p>
    <w:p w:rsidR="005815AE" w:rsidRPr="005815AE" w:rsidRDefault="005815AE" w:rsidP="005815AE">
      <w:pPr>
        <w:contextualSpacing/>
        <w:jc w:val="center"/>
        <w:rPr>
          <w:sz w:val="28"/>
          <w:lang w:val="ru-RU"/>
        </w:rPr>
      </w:pPr>
      <w:r w:rsidRPr="005815AE">
        <w:rPr>
          <w:sz w:val="28"/>
          <w:lang w:val="ru-RU"/>
        </w:rPr>
        <w:t>Начало действия 0</w:t>
      </w:r>
      <w:r w:rsidR="002B2F93">
        <w:rPr>
          <w:sz w:val="28"/>
          <w:lang w:val="ru-RU"/>
        </w:rPr>
        <w:t>2</w:t>
      </w:r>
      <w:bookmarkStart w:id="0" w:name="_GoBack"/>
      <w:bookmarkEnd w:id="0"/>
      <w:r w:rsidRPr="005815AE">
        <w:rPr>
          <w:sz w:val="28"/>
          <w:lang w:val="ru-RU"/>
        </w:rPr>
        <w:t xml:space="preserve"> сентября 202</w:t>
      </w:r>
      <w:r w:rsidR="003D0190">
        <w:rPr>
          <w:sz w:val="28"/>
          <w:lang w:val="ru-RU"/>
        </w:rPr>
        <w:t>4</w:t>
      </w:r>
      <w:r w:rsidRPr="005815AE">
        <w:rPr>
          <w:sz w:val="28"/>
          <w:lang w:val="ru-RU"/>
        </w:rPr>
        <w:t xml:space="preserve"> года</w:t>
      </w: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contextualSpacing/>
        <w:rPr>
          <w:sz w:val="32"/>
          <w:szCs w:val="32"/>
          <w:lang w:val="ru-RU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  <w:r w:rsidRPr="005815AE">
        <w:rPr>
          <w:rFonts w:ascii="Times New Roman" w:hAnsi="Times New Roman"/>
          <w:szCs w:val="28"/>
        </w:rPr>
        <w:t>«Утверждаю»</w:t>
      </w: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  <w:r w:rsidRPr="005815AE">
        <w:rPr>
          <w:rFonts w:ascii="Times New Roman" w:hAnsi="Times New Roman"/>
          <w:szCs w:val="28"/>
        </w:rPr>
        <w:t>директор МБОУ СШООЗЗ №1</w:t>
      </w:r>
    </w:p>
    <w:p w:rsidR="005815AE" w:rsidRPr="005815AE" w:rsidRDefault="005815AE" w:rsidP="005815AE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Cs w:val="28"/>
        </w:rPr>
      </w:pPr>
    </w:p>
    <w:p w:rsidR="005815AE" w:rsidRPr="005815AE" w:rsidRDefault="005815AE" w:rsidP="005815AE">
      <w:pPr>
        <w:pStyle w:val="a4"/>
        <w:tabs>
          <w:tab w:val="left" w:pos="8025"/>
        </w:tabs>
        <w:jc w:val="right"/>
        <w:rPr>
          <w:rFonts w:ascii="Times New Roman" w:hAnsi="Times New Roman"/>
          <w:szCs w:val="28"/>
        </w:rPr>
      </w:pPr>
      <w:r w:rsidRPr="005815AE">
        <w:rPr>
          <w:rFonts w:ascii="Times New Roman" w:hAnsi="Times New Roman"/>
          <w:szCs w:val="28"/>
        </w:rPr>
        <w:t xml:space="preserve">                                                                         _________   Е. Н. Бирюкова</w:t>
      </w:r>
      <w:r w:rsidRPr="005815AE">
        <w:rPr>
          <w:rFonts w:ascii="Times New Roman" w:hAnsi="Times New Roman"/>
          <w:szCs w:val="28"/>
        </w:rPr>
        <w:tab/>
      </w: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A82547" w:rsidP="005815AE">
      <w:pPr>
        <w:pStyle w:val="a4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приказ № 34 от 29.08. 2</w:t>
      </w:r>
      <w:r w:rsidR="005815AE" w:rsidRPr="005815AE">
        <w:rPr>
          <w:rFonts w:ascii="Times New Roman" w:hAnsi="Times New Roman"/>
          <w:szCs w:val="28"/>
        </w:rPr>
        <w:t>02</w:t>
      </w:r>
      <w:r w:rsidR="003D0190">
        <w:rPr>
          <w:rFonts w:ascii="Times New Roman" w:hAnsi="Times New Roman"/>
          <w:szCs w:val="28"/>
        </w:rPr>
        <w:t>4</w:t>
      </w:r>
      <w:r w:rsidR="005815AE" w:rsidRPr="005815AE">
        <w:rPr>
          <w:rFonts w:ascii="Times New Roman" w:hAnsi="Times New Roman"/>
          <w:szCs w:val="28"/>
        </w:rPr>
        <w:t xml:space="preserve"> г.</w:t>
      </w: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right"/>
        <w:rPr>
          <w:b/>
          <w:sz w:val="22"/>
          <w:szCs w:val="22"/>
        </w:rPr>
      </w:pP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316550" w:rsidRPr="008D784E" w:rsidRDefault="00316550" w:rsidP="00316550">
      <w:pPr>
        <w:spacing w:before="100" w:beforeAutospacing="1" w:after="100" w:afterAutospacing="1"/>
        <w:jc w:val="right"/>
        <w:rPr>
          <w:b/>
          <w:sz w:val="28"/>
          <w:szCs w:val="28"/>
          <w:lang w:val="ru-RU" w:eastAsia="ru-RU"/>
        </w:rPr>
      </w:pPr>
      <w:r w:rsidRPr="00313AB2">
        <w:rPr>
          <w:sz w:val="28"/>
          <w:szCs w:val="28"/>
          <w:lang w:val="ru-RU" w:eastAsia="ru-RU"/>
        </w:rPr>
        <w:t xml:space="preserve">                                                 </w:t>
      </w:r>
      <w:r w:rsidRPr="008D784E">
        <w:rPr>
          <w:sz w:val="28"/>
          <w:szCs w:val="28"/>
          <w:lang w:val="ru-RU" w:eastAsia="ru-RU"/>
        </w:rPr>
        <w:t>Программу составил</w:t>
      </w:r>
    </w:p>
    <w:p w:rsidR="00316550" w:rsidRPr="008D784E" w:rsidRDefault="00316550" w:rsidP="00316550">
      <w:pPr>
        <w:spacing w:before="100" w:beforeAutospacing="1" w:after="100" w:afterAutospacing="1"/>
        <w:jc w:val="right"/>
        <w:rPr>
          <w:b/>
          <w:sz w:val="28"/>
          <w:szCs w:val="28"/>
          <w:lang w:val="ru-RU" w:eastAsia="ru-RU"/>
        </w:rPr>
      </w:pPr>
      <w:r w:rsidRPr="008D784E">
        <w:rPr>
          <w:sz w:val="28"/>
          <w:szCs w:val="28"/>
          <w:lang w:val="ru-RU" w:eastAsia="ru-RU"/>
        </w:rPr>
        <w:t xml:space="preserve">учитель </w:t>
      </w:r>
      <w:r w:rsidR="003D0190">
        <w:rPr>
          <w:sz w:val="28"/>
          <w:szCs w:val="28"/>
          <w:lang w:val="ru-RU" w:eastAsia="ru-RU"/>
        </w:rPr>
        <w:t>Клочков С.И.</w:t>
      </w:r>
    </w:p>
    <w:p w:rsidR="005815AE" w:rsidRPr="005815AE" w:rsidRDefault="005815AE" w:rsidP="005815AE">
      <w:pPr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5815AE" w:rsidRPr="005815AE" w:rsidRDefault="005815AE" w:rsidP="005815AE">
      <w:pPr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5815AE" w:rsidRPr="005815AE" w:rsidRDefault="005815AE" w:rsidP="005815AE">
      <w:pPr>
        <w:tabs>
          <w:tab w:val="left" w:pos="5775"/>
        </w:tabs>
        <w:spacing w:line="360" w:lineRule="auto"/>
        <w:ind w:firstLine="709"/>
        <w:contextualSpacing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5815AE">
        <w:rPr>
          <w:b/>
          <w:bCs/>
          <w:color w:val="000000"/>
          <w:sz w:val="28"/>
          <w:szCs w:val="28"/>
          <w:shd w:val="clear" w:color="auto" w:fill="FFFFFF"/>
          <w:lang w:val="ru-RU"/>
        </w:rPr>
        <w:tab/>
      </w:r>
    </w:p>
    <w:p w:rsidR="005815AE" w:rsidRPr="005815AE" w:rsidRDefault="005815AE" w:rsidP="005815AE">
      <w:pPr>
        <w:tabs>
          <w:tab w:val="left" w:pos="5775"/>
        </w:tabs>
        <w:spacing w:line="360" w:lineRule="auto"/>
        <w:ind w:firstLine="709"/>
        <w:contextualSpacing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5815AE" w:rsidRPr="005815AE" w:rsidRDefault="005815AE" w:rsidP="005815AE">
      <w:pPr>
        <w:tabs>
          <w:tab w:val="left" w:pos="5775"/>
        </w:tabs>
        <w:spacing w:line="360" w:lineRule="auto"/>
        <w:ind w:firstLine="709"/>
        <w:contextualSpacing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5815AE" w:rsidRPr="005815AE" w:rsidRDefault="005815AE" w:rsidP="005815AE">
      <w:pPr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  <w:shd w:val="clear" w:color="auto" w:fill="FFFFFF"/>
          <w:lang w:val="ru-RU"/>
        </w:rPr>
      </w:pPr>
      <w:r w:rsidRPr="005815AE">
        <w:rPr>
          <w:bCs/>
          <w:color w:val="000000"/>
          <w:sz w:val="28"/>
          <w:szCs w:val="28"/>
          <w:shd w:val="clear" w:color="auto" w:fill="FFFFFF"/>
          <w:lang w:val="ru-RU"/>
        </w:rPr>
        <w:t>сентябрь 202</w:t>
      </w:r>
      <w:r w:rsidR="003D0190">
        <w:rPr>
          <w:bCs/>
          <w:color w:val="000000"/>
          <w:sz w:val="28"/>
          <w:szCs w:val="28"/>
          <w:shd w:val="clear" w:color="auto" w:fill="FFFFFF"/>
          <w:lang w:val="ru-RU"/>
        </w:rPr>
        <w:t>4</w:t>
      </w:r>
      <w:r w:rsidRPr="005815AE">
        <w:rPr>
          <w:bCs/>
          <w:color w:val="000000"/>
          <w:sz w:val="28"/>
          <w:szCs w:val="28"/>
          <w:shd w:val="clear" w:color="auto" w:fill="FFFFFF"/>
          <w:lang w:val="ru-RU"/>
        </w:rPr>
        <w:t xml:space="preserve"> г.</w:t>
      </w:r>
    </w:p>
    <w:p w:rsidR="00FC0B3A" w:rsidRPr="005815AE" w:rsidRDefault="00FC0B3A" w:rsidP="00FC0B3A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  <w:r w:rsidRPr="005815AE">
        <w:rPr>
          <w:b/>
          <w:sz w:val="28"/>
          <w:szCs w:val="28"/>
          <w:lang w:val="ru-RU"/>
        </w:rPr>
        <w:lastRenderedPageBreak/>
        <w:t>Результаты освоения предмета.</w:t>
      </w:r>
    </w:p>
    <w:p w:rsidR="00FC0B3A" w:rsidRPr="005815AE" w:rsidRDefault="00FC0B3A" w:rsidP="00BB2D66">
      <w:pPr>
        <w:ind w:firstLine="709"/>
        <w:contextualSpacing/>
        <w:jc w:val="both"/>
        <w:rPr>
          <w:lang w:val="ru-RU"/>
        </w:rPr>
      </w:pPr>
      <w:r w:rsidRPr="005815AE">
        <w:rPr>
          <w:lang w:val="ru-RU"/>
        </w:rPr>
        <w:t>К личностным результатам изучения истории в основной школе относятся следующие убеждения и качества: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 xml:space="preserve">воспитание личной гражданской идентичности, патриотизма, уважения к Отечеству как к многонациональному и </w:t>
      </w:r>
      <w:proofErr w:type="spellStart"/>
      <w:r w:rsidRPr="005815AE">
        <w:rPr>
          <w:rFonts w:ascii="Times New Roman" w:hAnsi="Times New Roman" w:cs="Times New Roman"/>
          <w:sz w:val="24"/>
          <w:szCs w:val="24"/>
        </w:rPr>
        <w:t>мультикультурному</w:t>
      </w:r>
      <w:proofErr w:type="spellEnd"/>
      <w:r w:rsidRPr="005815AE">
        <w:rPr>
          <w:rFonts w:ascii="Times New Roman" w:hAnsi="Times New Roman" w:cs="Times New Roman"/>
          <w:sz w:val="24"/>
          <w:szCs w:val="24"/>
        </w:rPr>
        <w:t xml:space="preserve"> образованию;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 xml:space="preserve">развитие личностных и </w:t>
      </w:r>
      <w:proofErr w:type="gramStart"/>
      <w:r w:rsidRPr="005815AE">
        <w:rPr>
          <w:rFonts w:ascii="Times New Roman" w:hAnsi="Times New Roman" w:cs="Times New Roman"/>
          <w:sz w:val="24"/>
          <w:szCs w:val="24"/>
        </w:rPr>
        <w:t>духовных качеств, позволяющих уважительно и доброжелательно относится</w:t>
      </w:r>
      <w:proofErr w:type="gramEnd"/>
      <w:r w:rsidRPr="005815AE">
        <w:rPr>
          <w:rFonts w:ascii="Times New Roman" w:hAnsi="Times New Roman" w:cs="Times New Roman"/>
          <w:sz w:val="24"/>
          <w:szCs w:val="24"/>
        </w:rPr>
        <w:t xml:space="preserve"> к другим людям, их мнению, мировоззрению, культуре, языку, гражданской позиции, истории, культуре;</w:t>
      </w:r>
    </w:p>
    <w:p w:rsidR="00FC0B3A" w:rsidRPr="005815AE" w:rsidRDefault="00FC0B3A" w:rsidP="00BB2D66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формирование толерантного отношения к религии, традициям, языку и ценностям народов России.</w:t>
      </w:r>
    </w:p>
    <w:p w:rsidR="00FC0B3A" w:rsidRPr="005815AE" w:rsidRDefault="00FC0B3A" w:rsidP="00BB2D66">
      <w:pPr>
        <w:ind w:firstLine="709"/>
        <w:contextualSpacing/>
        <w:jc w:val="both"/>
        <w:rPr>
          <w:lang w:val="ru-RU"/>
        </w:rPr>
      </w:pPr>
      <w:proofErr w:type="spellStart"/>
      <w:r w:rsidRPr="005815AE">
        <w:rPr>
          <w:lang w:val="ru-RU"/>
        </w:rPr>
        <w:t>Метапредметные</w:t>
      </w:r>
      <w:proofErr w:type="spellEnd"/>
      <w:r w:rsidRPr="005815AE">
        <w:rPr>
          <w:lang w:val="ru-RU"/>
        </w:rPr>
        <w:t xml:space="preserve"> результаты изучения истории в основной школе выражаются в следующих качествах: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 xml:space="preserve">освоение </w:t>
      </w:r>
      <w:proofErr w:type="gramStart"/>
      <w:r w:rsidRPr="005815A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815AE">
        <w:rPr>
          <w:rFonts w:ascii="Times New Roman" w:hAnsi="Times New Roman" w:cs="Times New Roman"/>
          <w:sz w:val="24"/>
          <w:szCs w:val="24"/>
        </w:rPr>
        <w:t xml:space="preserve"> способов деятельности, применимых как в рамках образовательного процесса, так и в реальной жизни;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свое мнение, использовать информационно-коммуникационные технологии;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в процессе образовательной, творческой и других видов деятельности</w:t>
      </w:r>
    </w:p>
    <w:p w:rsidR="00FC0B3A" w:rsidRPr="005815AE" w:rsidRDefault="00FC0B3A" w:rsidP="00BB2D66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умение формировать и осваивать универсальные учебные действия, ставить для себя новые задачи в познавательной деятельности;</w:t>
      </w:r>
    </w:p>
    <w:p w:rsidR="00FC0B3A" w:rsidRPr="005815AE" w:rsidRDefault="00FC0B3A" w:rsidP="00BB2D66">
      <w:pPr>
        <w:ind w:firstLine="709"/>
        <w:contextualSpacing/>
        <w:jc w:val="both"/>
        <w:rPr>
          <w:lang w:val="ru-RU"/>
        </w:rPr>
      </w:pPr>
      <w:r w:rsidRPr="005815AE">
        <w:rPr>
          <w:lang w:val="ru-RU"/>
        </w:rPr>
        <w:t>Предметные результаты изучения истории учащимися 8 классов включают: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lastRenderedPageBreak/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усвоение системы исторических знаний, гуманистических и демократических ценностей, идей мира и взаимопонимания;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расширение элементов социального опыта, опыта творческой деятельности;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приобретение опыта историко-культурного и цивилизационного подхода к оценке различных явлений;</w:t>
      </w:r>
    </w:p>
    <w:p w:rsidR="00FC0B3A" w:rsidRPr="005815AE" w:rsidRDefault="00FC0B3A" w:rsidP="00BB2D6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освоение приемов установления причинно-следственных связей.</w:t>
      </w:r>
    </w:p>
    <w:p w:rsidR="00FC0B3A" w:rsidRPr="005815AE" w:rsidRDefault="00FC0B3A" w:rsidP="00BB2D66">
      <w:pPr>
        <w:pStyle w:val="a9"/>
        <w:tabs>
          <w:tab w:val="left" w:pos="0"/>
        </w:tabs>
        <w:spacing w:line="240" w:lineRule="auto"/>
        <w:ind w:firstLine="709"/>
        <w:contextualSpacing/>
        <w:rPr>
          <w:b/>
          <w:sz w:val="24"/>
        </w:rPr>
      </w:pPr>
      <w:r w:rsidRPr="005815AE">
        <w:rPr>
          <w:b/>
          <w:sz w:val="24"/>
        </w:rPr>
        <w:t>Выпускник научится: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FC0B3A" w:rsidRPr="005815AE" w:rsidRDefault="00FC0B3A" w:rsidP="00BB2D66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FC0B3A" w:rsidRPr="005815AE" w:rsidRDefault="00FC0B3A" w:rsidP="00BB2D66">
      <w:pPr>
        <w:tabs>
          <w:tab w:val="left" w:pos="0"/>
        </w:tabs>
        <w:ind w:firstLine="709"/>
        <w:contextualSpacing/>
        <w:jc w:val="both"/>
        <w:rPr>
          <w:b/>
          <w:lang w:val="ru-RU"/>
        </w:rPr>
      </w:pPr>
      <w:r w:rsidRPr="005815AE">
        <w:rPr>
          <w:b/>
          <w:lang w:val="ru-RU"/>
        </w:rPr>
        <w:t>Выпускник получит возможность научиться:</w:t>
      </w:r>
    </w:p>
    <w:p w:rsidR="00FC0B3A" w:rsidRPr="005815AE" w:rsidRDefault="00FC0B3A" w:rsidP="00BB2D66">
      <w:pPr>
        <w:pStyle w:val="a7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C0B3A" w:rsidRPr="005815AE" w:rsidRDefault="00FC0B3A" w:rsidP="00BB2D66">
      <w:pPr>
        <w:pStyle w:val="a7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C0B3A" w:rsidRPr="005815AE" w:rsidRDefault="00FC0B3A" w:rsidP="00BB2D66">
      <w:pPr>
        <w:pStyle w:val="a7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5AE">
        <w:rPr>
          <w:rFonts w:ascii="Times New Roman" w:hAnsi="Times New Roman" w:cs="Times New Roman"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FC0B3A" w:rsidRPr="005815AE" w:rsidRDefault="00FC0B3A" w:rsidP="00BB2D66">
      <w:pPr>
        <w:pStyle w:val="a3"/>
        <w:shd w:val="clear" w:color="auto" w:fill="FFFFFF"/>
        <w:spacing w:after="0" w:afterAutospacing="0"/>
        <w:ind w:firstLine="709"/>
        <w:contextualSpacing/>
      </w:pPr>
      <w:r w:rsidRPr="005815AE">
        <w:lastRenderedPageBreak/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b/>
          <w:lang w:val="ru-RU"/>
        </w:rPr>
        <w:t xml:space="preserve">История Нового времени. </w:t>
      </w:r>
      <w:r w:rsidRPr="005815AE">
        <w:rPr>
          <w:b/>
          <w:bCs/>
          <w:lang w:val="ru-RU"/>
        </w:rPr>
        <w:t xml:space="preserve">Россия в </w:t>
      </w:r>
      <w:r w:rsidRPr="005815AE">
        <w:rPr>
          <w:b/>
          <w:bCs/>
        </w:rPr>
        <w:t>XVI</w:t>
      </w:r>
      <w:r w:rsidRPr="005815AE">
        <w:rPr>
          <w:b/>
          <w:bCs/>
          <w:lang w:val="ru-RU"/>
        </w:rPr>
        <w:t xml:space="preserve"> – Х</w:t>
      </w:r>
      <w:proofErr w:type="gramStart"/>
      <w:r w:rsidRPr="005815AE">
        <w:rPr>
          <w:b/>
          <w:bCs/>
        </w:rPr>
        <w:t>I</w:t>
      </w:r>
      <w:proofErr w:type="gramEnd"/>
      <w:r w:rsidRPr="005815AE">
        <w:rPr>
          <w:b/>
          <w:bCs/>
          <w:lang w:val="ru-RU"/>
        </w:rPr>
        <w:t>Х веках</w:t>
      </w:r>
      <w:r w:rsidRPr="005815AE">
        <w:rPr>
          <w:b/>
          <w:lang w:val="ru-RU"/>
        </w:rPr>
        <w:t xml:space="preserve"> (7</w:t>
      </w:r>
      <w:r w:rsidRPr="005815AE">
        <w:rPr>
          <w:lang w:val="ru-RU"/>
        </w:rPr>
        <w:t>–</w:t>
      </w:r>
      <w:r w:rsidRPr="005815AE">
        <w:rPr>
          <w:b/>
          <w:lang w:val="ru-RU"/>
        </w:rPr>
        <w:t>9 класс)</w:t>
      </w:r>
    </w:p>
    <w:p w:rsidR="00BB2D66" w:rsidRPr="005815AE" w:rsidRDefault="00BB2D66" w:rsidP="00BB2D66">
      <w:pPr>
        <w:pStyle w:val="a9"/>
        <w:spacing w:line="240" w:lineRule="auto"/>
        <w:contextualSpacing/>
        <w:rPr>
          <w:b/>
          <w:sz w:val="24"/>
        </w:rPr>
      </w:pPr>
      <w:r w:rsidRPr="005815AE">
        <w:rPr>
          <w:b/>
          <w:sz w:val="24"/>
        </w:rPr>
        <w:t>Выпускник научится: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раскрывать характерные, существенные черты: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а)</w:t>
      </w:r>
      <w:r w:rsidRPr="005815AE">
        <w:t> </w:t>
      </w:r>
      <w:r w:rsidRPr="005815AE">
        <w:rPr>
          <w:lang w:val="ru-RU"/>
        </w:rPr>
        <w:t xml:space="preserve">экономического и социального развития России и других стран в </w:t>
      </w:r>
      <w:proofErr w:type="spellStart"/>
      <w:r w:rsidRPr="005815AE">
        <w:rPr>
          <w:lang w:val="ru-RU"/>
        </w:rPr>
        <w:t>Новоевремя</w:t>
      </w:r>
      <w:proofErr w:type="spellEnd"/>
      <w:r w:rsidRPr="005815AE">
        <w:rPr>
          <w:lang w:val="ru-RU"/>
        </w:rPr>
        <w:t xml:space="preserve">; 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б)</w:t>
      </w:r>
      <w:r w:rsidRPr="005815AE">
        <w:t> </w:t>
      </w:r>
      <w:r w:rsidRPr="005815AE">
        <w:rPr>
          <w:lang w:val="ru-RU"/>
        </w:rPr>
        <w:t xml:space="preserve">эволюции политического строя (включая понятия «монархия», «самодержавие», «абсолютизм» и др.); 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в)</w:t>
      </w:r>
      <w:r w:rsidRPr="005815AE">
        <w:t> </w:t>
      </w:r>
      <w:r w:rsidRPr="005815AE">
        <w:rPr>
          <w:lang w:val="ru-RU"/>
        </w:rPr>
        <w:t xml:space="preserve">развития общественного движения («консерватизм», «либерализм», «социализм»); 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г)</w:t>
      </w:r>
      <w:r w:rsidRPr="005815AE">
        <w:t> </w:t>
      </w:r>
      <w:r w:rsidRPr="005815AE">
        <w:rPr>
          <w:lang w:val="ru-RU"/>
        </w:rPr>
        <w:t xml:space="preserve">представлений о мире и общественных ценностях; 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д)</w:t>
      </w:r>
      <w:r w:rsidRPr="005815AE">
        <w:t> </w:t>
      </w:r>
      <w:r w:rsidRPr="005815AE">
        <w:rPr>
          <w:lang w:val="ru-RU"/>
        </w:rPr>
        <w:t>художественной культуры Нового времени;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давать оценку событиям и личностям отечественной и всеобщей истории Нового времени.</w:t>
      </w:r>
    </w:p>
    <w:p w:rsidR="00BB2D66" w:rsidRPr="005815AE" w:rsidRDefault="00BB2D66" w:rsidP="00BB2D66">
      <w:pPr>
        <w:contextualSpacing/>
        <w:rPr>
          <w:b/>
          <w:lang w:val="ru-RU"/>
        </w:rPr>
      </w:pPr>
      <w:r w:rsidRPr="005815AE">
        <w:rPr>
          <w:b/>
          <w:lang w:val="ru-RU"/>
        </w:rPr>
        <w:t>Выпускник получит возможность научиться: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BB2D66" w:rsidRPr="005815AE" w:rsidRDefault="00BB2D66" w:rsidP="00BB2D66">
      <w:pPr>
        <w:contextualSpacing/>
        <w:rPr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BB2D66" w:rsidRPr="005815AE" w:rsidRDefault="00BB2D66" w:rsidP="00BB2D66">
      <w:pPr>
        <w:contextualSpacing/>
        <w:rPr>
          <w:b/>
          <w:lang w:val="ru-RU"/>
        </w:rPr>
      </w:pPr>
      <w:r w:rsidRPr="005815AE">
        <w:rPr>
          <w:lang w:val="ru-RU"/>
        </w:rPr>
        <w:t>•</w:t>
      </w:r>
      <w:r w:rsidRPr="005815AE">
        <w:t> </w:t>
      </w:r>
      <w:r w:rsidRPr="005815AE">
        <w:rPr>
          <w:lang w:val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5815AE">
        <w:t> </w:t>
      </w:r>
      <w:r w:rsidRPr="005815AE">
        <w:rPr>
          <w:lang w:val="ru-RU"/>
        </w:rPr>
        <w:t>д.</w:t>
      </w:r>
    </w:p>
    <w:p w:rsidR="00FC0B3A" w:rsidRPr="005815AE" w:rsidRDefault="00BB2D66" w:rsidP="00BB2D66">
      <w:pPr>
        <w:contextualSpacing/>
        <w:jc w:val="both"/>
        <w:rPr>
          <w:lang w:val="ru-RU"/>
        </w:rPr>
      </w:pPr>
      <w:r w:rsidRPr="005815AE">
        <w:rPr>
          <w:u w:val="single"/>
          <w:lang w:val="ru-RU"/>
        </w:rPr>
        <w:t>Воспитательный компонент</w:t>
      </w:r>
      <w:r w:rsidRPr="005815AE">
        <w:rPr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5815AE">
        <w:rPr>
          <w:lang w:val="ru-RU"/>
        </w:rPr>
        <w:t>спецконтенгента</w:t>
      </w:r>
      <w:proofErr w:type="spellEnd"/>
      <w:r w:rsidRPr="005815AE">
        <w:rPr>
          <w:lang w:val="ru-RU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5815AE">
        <w:rPr>
          <w:lang w:val="ru-RU"/>
        </w:rPr>
        <w:t>валеологическое</w:t>
      </w:r>
      <w:proofErr w:type="spellEnd"/>
      <w:r w:rsidRPr="005815AE">
        <w:rPr>
          <w:lang w:val="ru-RU"/>
        </w:rPr>
        <w:t xml:space="preserve">, </w:t>
      </w:r>
      <w:proofErr w:type="spellStart"/>
      <w:r w:rsidRPr="005815AE">
        <w:rPr>
          <w:lang w:val="ru-RU"/>
        </w:rPr>
        <w:t>профориентационное</w:t>
      </w:r>
      <w:proofErr w:type="spellEnd"/>
      <w:r w:rsidRPr="005815AE">
        <w:rPr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BB2D66" w:rsidRPr="00BB2D66" w:rsidRDefault="00BB2D66" w:rsidP="00BB2D66">
      <w:pPr>
        <w:contextualSpacing/>
        <w:jc w:val="both"/>
        <w:rPr>
          <w:lang w:val="ru-RU"/>
        </w:rPr>
      </w:pPr>
    </w:p>
    <w:p w:rsidR="00FC0B3A" w:rsidRPr="00A5470D" w:rsidRDefault="00FC0B3A" w:rsidP="00FC0B3A">
      <w:pPr>
        <w:pStyle w:val="a3"/>
        <w:shd w:val="clear" w:color="auto" w:fill="FFFFFF"/>
        <w:tabs>
          <w:tab w:val="left" w:pos="3390"/>
          <w:tab w:val="center" w:pos="5032"/>
        </w:tabs>
        <w:spacing w:after="0" w:afterAutospacing="0" w:line="360" w:lineRule="auto"/>
        <w:ind w:firstLine="709"/>
        <w:contextualSpacing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3B43E1">
        <w:rPr>
          <w:b/>
          <w:sz w:val="28"/>
          <w:szCs w:val="28"/>
        </w:rPr>
        <w:t>Содержание предмета</w:t>
      </w:r>
      <w:r>
        <w:rPr>
          <w:b/>
          <w:sz w:val="28"/>
          <w:szCs w:val="28"/>
        </w:rPr>
        <w:t>.</w:t>
      </w:r>
    </w:p>
    <w:p w:rsidR="00747BEA" w:rsidRDefault="00747BEA" w:rsidP="008C3D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Введение (1 ч.).</w:t>
      </w:r>
    </w:p>
    <w:p w:rsidR="00747BEA" w:rsidRPr="00747BEA" w:rsidRDefault="00747BE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747BEA">
        <w:rPr>
          <w:sz w:val="28"/>
          <w:szCs w:val="28"/>
          <w:lang w:val="ru-RU"/>
        </w:rPr>
        <w:t>Введение.</w:t>
      </w:r>
    </w:p>
    <w:p w:rsidR="00FC0B3A" w:rsidRDefault="00FC0B3A" w:rsidP="008C3D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Тема 1. </w:t>
      </w:r>
      <w:r w:rsidRPr="000B7E7C">
        <w:rPr>
          <w:b/>
          <w:sz w:val="28"/>
          <w:szCs w:val="28"/>
          <w:lang w:val="ru-RU"/>
        </w:rPr>
        <w:t>Рождение Российской империи</w:t>
      </w:r>
      <w:r>
        <w:rPr>
          <w:b/>
          <w:sz w:val="28"/>
          <w:szCs w:val="28"/>
          <w:lang w:val="ru-RU"/>
        </w:rPr>
        <w:t xml:space="preserve"> (</w:t>
      </w:r>
      <w:r w:rsidR="00747BEA"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  <w:lang w:val="ru-RU"/>
        </w:rPr>
        <w:t xml:space="preserve"> ч.).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Воцарение Петра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Нарышкины и Милославские. Стрелец</w:t>
      </w:r>
      <w:r w:rsidRPr="000B7E7C">
        <w:rPr>
          <w:sz w:val="28"/>
          <w:szCs w:val="28"/>
          <w:lang w:val="ru-RU"/>
        </w:rPr>
        <w:softHyphen/>
        <w:t>кий бунт 1682 г. Провозглашение царями Ивана и Петра. Ца</w:t>
      </w:r>
      <w:r w:rsidRPr="000B7E7C">
        <w:rPr>
          <w:sz w:val="28"/>
          <w:szCs w:val="28"/>
          <w:lang w:val="ru-RU"/>
        </w:rPr>
        <w:softHyphen/>
        <w:t xml:space="preserve">ревна Софья Алексеевна. </w:t>
      </w:r>
      <w:proofErr w:type="spellStart"/>
      <w:r w:rsidRPr="000B7E7C">
        <w:rPr>
          <w:sz w:val="28"/>
          <w:szCs w:val="28"/>
          <w:lang w:val="ru-RU"/>
        </w:rPr>
        <w:t>Хованщина</w:t>
      </w:r>
      <w:proofErr w:type="spellEnd"/>
      <w:r w:rsidRPr="000B7E7C">
        <w:rPr>
          <w:sz w:val="28"/>
          <w:szCs w:val="28"/>
          <w:lang w:val="ru-RU"/>
        </w:rPr>
        <w:t>. Регентство Софьи.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В.</w:t>
      </w:r>
      <w:r w:rsidRPr="000B7E7C">
        <w:rPr>
          <w:sz w:val="28"/>
          <w:szCs w:val="28"/>
          <w:lang w:val="ru-RU"/>
        </w:rPr>
        <w:tab/>
        <w:t xml:space="preserve">В. Голицын. Внешняя политика. «Вечный мир» с Речью По- </w:t>
      </w:r>
      <w:proofErr w:type="spellStart"/>
      <w:r w:rsidRPr="000B7E7C">
        <w:rPr>
          <w:sz w:val="28"/>
          <w:szCs w:val="28"/>
          <w:lang w:val="ru-RU"/>
        </w:rPr>
        <w:t>сполитой</w:t>
      </w:r>
      <w:proofErr w:type="spellEnd"/>
      <w:r w:rsidRPr="000B7E7C">
        <w:rPr>
          <w:sz w:val="28"/>
          <w:szCs w:val="28"/>
          <w:lang w:val="ru-RU"/>
        </w:rPr>
        <w:t>. Присоединение России к антиосманской коалиции. Крымские походы. Отстранение царевны Софьи от власти. На</w:t>
      </w:r>
      <w:r w:rsidRPr="000B7E7C">
        <w:rPr>
          <w:sz w:val="28"/>
          <w:szCs w:val="28"/>
          <w:lang w:val="ru-RU"/>
        </w:rPr>
        <w:softHyphen/>
        <w:t xml:space="preserve">чало самостоятельного правления Петра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Начало преобразований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Обучение и воспитание Петра. Немецкая слобода. Потешное войско. Появление трехцветного флага. Начало самостоятель</w:t>
      </w:r>
      <w:r w:rsidRPr="000B7E7C">
        <w:rPr>
          <w:sz w:val="28"/>
          <w:szCs w:val="28"/>
          <w:lang w:val="ru-RU"/>
        </w:rPr>
        <w:softHyphen/>
        <w:t xml:space="preserve">ного правления. Сподвижники Петра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Первые шаги на пути преобразований. Азовские походы. Строительство кораблей. Великое посольство и его значение. Новое летосчисление. Вве</w:t>
      </w:r>
      <w:r w:rsidRPr="000B7E7C">
        <w:rPr>
          <w:sz w:val="28"/>
          <w:szCs w:val="28"/>
          <w:lang w:val="ru-RU"/>
        </w:rPr>
        <w:softHyphen/>
        <w:t>дение европейских традиций в быту.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Северная война: от Нарвы до Полтавы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Создание Северного союза. Неудачи в начале войны и их пре</w:t>
      </w:r>
      <w:r w:rsidRPr="000B7E7C">
        <w:rPr>
          <w:sz w:val="28"/>
          <w:szCs w:val="28"/>
          <w:lang w:val="ru-RU"/>
        </w:rPr>
        <w:softHyphen/>
        <w:t>одоление. Преобразования в армии. Мобилизация экономики для ведения войны. Первые успехи русских войск. Основание Петербурга. Измена И. С. Мазепы. Битва при деревне Лесной. Б. П. Шереметев, А. Д. Меншиков.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Северная война: от Полтавы до </w:t>
      </w:r>
      <w:proofErr w:type="spellStart"/>
      <w:r w:rsidRPr="000B7E7C">
        <w:rPr>
          <w:sz w:val="28"/>
          <w:szCs w:val="28"/>
          <w:lang w:val="ru-RU"/>
        </w:rPr>
        <w:t>Ништадтского</w:t>
      </w:r>
      <w:proofErr w:type="spellEnd"/>
      <w:r w:rsidRPr="000B7E7C">
        <w:rPr>
          <w:sz w:val="28"/>
          <w:szCs w:val="28"/>
          <w:lang w:val="ru-RU"/>
        </w:rPr>
        <w:t xml:space="preserve"> мира Победа русской армии в генеральном сражении под Полта</w:t>
      </w:r>
      <w:r w:rsidRPr="000B7E7C">
        <w:rPr>
          <w:sz w:val="28"/>
          <w:szCs w:val="28"/>
          <w:lang w:val="ru-RU"/>
        </w:rPr>
        <w:softHyphen/>
        <w:t xml:space="preserve">вой. </w:t>
      </w:r>
      <w:proofErr w:type="spellStart"/>
      <w:r w:rsidRPr="000B7E7C">
        <w:rPr>
          <w:sz w:val="28"/>
          <w:szCs w:val="28"/>
          <w:lang w:val="ru-RU"/>
        </w:rPr>
        <w:t>Прутский</w:t>
      </w:r>
      <w:proofErr w:type="spellEnd"/>
      <w:r w:rsidRPr="000B7E7C">
        <w:rPr>
          <w:sz w:val="28"/>
          <w:szCs w:val="28"/>
          <w:lang w:val="ru-RU"/>
        </w:rPr>
        <w:t xml:space="preserve"> поход. Потеря Азова. Борьба за гегемонию на Балтике. Победы русского флота у мыса Гангут и острова </w:t>
      </w:r>
      <w:proofErr w:type="spellStart"/>
      <w:r w:rsidRPr="000B7E7C">
        <w:rPr>
          <w:sz w:val="28"/>
          <w:szCs w:val="28"/>
          <w:lang w:val="ru-RU"/>
        </w:rPr>
        <w:t>Гренгам</w:t>
      </w:r>
      <w:proofErr w:type="spellEnd"/>
      <w:r w:rsidRPr="000B7E7C">
        <w:rPr>
          <w:sz w:val="28"/>
          <w:szCs w:val="28"/>
          <w:lang w:val="ru-RU"/>
        </w:rPr>
        <w:t xml:space="preserve">. </w:t>
      </w:r>
      <w:proofErr w:type="spellStart"/>
      <w:r w:rsidRPr="000B7E7C">
        <w:rPr>
          <w:sz w:val="28"/>
          <w:szCs w:val="28"/>
          <w:lang w:val="ru-RU"/>
        </w:rPr>
        <w:t>Ништадтский</w:t>
      </w:r>
      <w:proofErr w:type="spellEnd"/>
      <w:r w:rsidRPr="000B7E7C">
        <w:rPr>
          <w:sz w:val="28"/>
          <w:szCs w:val="28"/>
          <w:lang w:val="ru-RU"/>
        </w:rPr>
        <w:t xml:space="preserve"> мир и его последствия. Провозглашение России империей. Каспийский поход.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Реформы в области государственного управления Цели и характер Петровских реформ. Государственно-адми</w:t>
      </w:r>
      <w:r w:rsidRPr="000B7E7C">
        <w:rPr>
          <w:sz w:val="28"/>
          <w:szCs w:val="28"/>
          <w:lang w:val="ru-RU"/>
        </w:rPr>
        <w:softHyphen/>
        <w:t>нистративные преобразования. Сенат, коллегии, органы надзо</w:t>
      </w:r>
      <w:r w:rsidRPr="000B7E7C">
        <w:rPr>
          <w:sz w:val="28"/>
          <w:szCs w:val="28"/>
          <w:lang w:val="ru-RU"/>
        </w:rPr>
        <w:softHyphen/>
        <w:t xml:space="preserve">ра и суда. Усиление централизации и </w:t>
      </w:r>
      <w:r w:rsidRPr="000B7E7C">
        <w:rPr>
          <w:sz w:val="28"/>
          <w:szCs w:val="28"/>
          <w:lang w:val="ru-RU"/>
        </w:rPr>
        <w:lastRenderedPageBreak/>
        <w:t>бюрократизации управле</w:t>
      </w:r>
      <w:r w:rsidRPr="000B7E7C">
        <w:rPr>
          <w:sz w:val="28"/>
          <w:szCs w:val="28"/>
          <w:lang w:val="ru-RU"/>
        </w:rPr>
        <w:softHyphen/>
        <w:t>ния. Генеральный регламент. Санкт-Петербург — новая столи</w:t>
      </w:r>
      <w:r w:rsidRPr="000B7E7C">
        <w:rPr>
          <w:sz w:val="28"/>
          <w:szCs w:val="28"/>
          <w:lang w:val="ru-RU"/>
        </w:rPr>
        <w:softHyphen/>
        <w:t>ца. Реформы местного управления (бурмистры и Ратуша), городская и губернская (областная) реформы.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Церковная и военная реформы. Социально-экономические преобразования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Церковная реформа. Упразднение патриаршества, учрежде</w:t>
      </w:r>
      <w:r w:rsidRPr="000B7E7C">
        <w:rPr>
          <w:sz w:val="28"/>
          <w:szCs w:val="28"/>
          <w:lang w:val="ru-RU"/>
        </w:rPr>
        <w:softHyphen/>
        <w:t>ние Синода. Феофан Прокопович. Военная реформа. Создание регулярной армии, военного флота. Рекрутские наборы. Введе</w:t>
      </w:r>
      <w:r w:rsidRPr="000B7E7C">
        <w:rPr>
          <w:sz w:val="28"/>
          <w:szCs w:val="28"/>
          <w:lang w:val="ru-RU"/>
        </w:rPr>
        <w:softHyphen/>
        <w:t>ние подушной подати. Перепись податного населения. Консоли</w:t>
      </w:r>
      <w:r w:rsidRPr="000B7E7C">
        <w:rPr>
          <w:sz w:val="28"/>
          <w:szCs w:val="28"/>
          <w:lang w:val="ru-RU"/>
        </w:rPr>
        <w:softHyphen/>
        <w:t>дация дворянского сословия, повышение его роли в управлении страной. Табель о рангах. Указ о единонаследии. Экономиче</w:t>
      </w:r>
      <w:r w:rsidRPr="000B7E7C">
        <w:rPr>
          <w:sz w:val="28"/>
          <w:szCs w:val="28"/>
          <w:lang w:val="ru-RU"/>
        </w:rPr>
        <w:softHyphen/>
        <w:t>ская политика. Строительство заводов и мануфактур, верфей. Создание базы металлургической индустрии на Урале. Принци</w:t>
      </w:r>
      <w:r w:rsidRPr="000B7E7C">
        <w:rPr>
          <w:sz w:val="28"/>
          <w:szCs w:val="28"/>
          <w:lang w:val="ru-RU"/>
        </w:rPr>
        <w:softHyphen/>
        <w:t xml:space="preserve">пы меркантилизма и протекционизма. </w:t>
      </w:r>
      <w:r w:rsidRPr="00EB005A">
        <w:rPr>
          <w:sz w:val="28"/>
          <w:szCs w:val="28"/>
          <w:lang w:val="ru-RU"/>
        </w:rPr>
        <w:t>Таможенный тариф 1724 г.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B005A">
        <w:rPr>
          <w:sz w:val="28"/>
          <w:szCs w:val="28"/>
          <w:lang w:val="ru-RU"/>
        </w:rPr>
        <w:t>Общество и государство. Тяготы реформ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Цена реформ. Положение народных масс. Рост налогового гнета и других повинностей. Народные выступления. Восстание в Астрахани. Выступление под предводительством К. Булави</w:t>
      </w:r>
      <w:r w:rsidRPr="000B7E7C">
        <w:rPr>
          <w:sz w:val="28"/>
          <w:szCs w:val="28"/>
          <w:lang w:val="ru-RU"/>
        </w:rPr>
        <w:softHyphen/>
        <w:t xml:space="preserve">на. Башкирское восстание. Оппозиция реформам Петра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 xml:space="preserve">. Дело царевича Алексея. Семья Петра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Указ о престолонаследии 1722 г.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B005A">
        <w:rPr>
          <w:sz w:val="28"/>
          <w:szCs w:val="28"/>
          <w:lang w:val="ru-RU"/>
        </w:rPr>
        <w:t>Преображенная Россия</w:t>
      </w:r>
    </w:p>
    <w:p w:rsidR="00FC0B3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Личность царя-реформатора. Преобразования в области куль</w:t>
      </w:r>
      <w:r w:rsidRPr="000B7E7C">
        <w:rPr>
          <w:sz w:val="28"/>
          <w:szCs w:val="28"/>
          <w:lang w:val="ru-RU"/>
        </w:rPr>
        <w:softHyphen/>
        <w:t>туры. Доминирование светского начала в культурной полити</w:t>
      </w:r>
      <w:r w:rsidRPr="000B7E7C">
        <w:rPr>
          <w:sz w:val="28"/>
          <w:szCs w:val="28"/>
          <w:lang w:val="ru-RU"/>
        </w:rPr>
        <w:softHyphen/>
        <w:t>ке. Влияние культуры стран Европы. Введение гражданского шрифта. Первая газета «Ведомости». Создание школ и специ</w:t>
      </w:r>
      <w:r w:rsidRPr="000B7E7C">
        <w:rPr>
          <w:sz w:val="28"/>
          <w:szCs w:val="28"/>
          <w:lang w:val="ru-RU"/>
        </w:rPr>
        <w:softHyphen/>
        <w:t>альных учебных заведений. Развитие науки. Открытие Акаде</w:t>
      </w:r>
      <w:r w:rsidRPr="000B7E7C">
        <w:rPr>
          <w:sz w:val="28"/>
          <w:szCs w:val="28"/>
          <w:lang w:val="ru-RU"/>
        </w:rPr>
        <w:softHyphen/>
        <w:t>мии наук в Санкт-Петербурге. Кунсткамера. Светская живо</w:t>
      </w:r>
      <w:r w:rsidRPr="000B7E7C">
        <w:rPr>
          <w:sz w:val="28"/>
          <w:szCs w:val="28"/>
          <w:lang w:val="ru-RU"/>
        </w:rPr>
        <w:softHyphen/>
        <w:t>пись. Скульптура и архитектура. Строительство Петербурга. Повседневная жизнь и быт правящей элиты и основной массы населения. Перемены в образе жизни дворянства. Ассамблеи, балы, фейерверки, светские государственные праздники. Евро</w:t>
      </w:r>
      <w:r w:rsidRPr="000B7E7C">
        <w:rPr>
          <w:sz w:val="28"/>
          <w:szCs w:val="28"/>
          <w:lang w:val="ru-RU"/>
        </w:rPr>
        <w:softHyphen/>
        <w:t xml:space="preserve">пейский стиль в одежде, развлечениях, </w:t>
      </w:r>
      <w:r w:rsidRPr="000B7E7C">
        <w:rPr>
          <w:sz w:val="28"/>
          <w:szCs w:val="28"/>
          <w:lang w:val="ru-RU"/>
        </w:rPr>
        <w:lastRenderedPageBreak/>
        <w:t>питании. Изменения в положении женщин. Итоги, последствия и значение петровских преобразований.</w:t>
      </w:r>
    </w:p>
    <w:p w:rsidR="00747BEA" w:rsidRPr="00747BEA" w:rsidRDefault="00747BEA" w:rsidP="008C3DC8">
      <w:pPr>
        <w:spacing w:line="360" w:lineRule="auto"/>
        <w:ind w:firstLine="709"/>
        <w:contextualSpacing/>
        <w:jc w:val="both"/>
        <w:rPr>
          <w:sz w:val="32"/>
          <w:szCs w:val="28"/>
          <w:lang w:val="ru-RU"/>
        </w:rPr>
      </w:pPr>
      <w:r w:rsidRPr="00747BEA">
        <w:rPr>
          <w:sz w:val="28"/>
          <w:lang w:val="ru-RU"/>
        </w:rPr>
        <w:t>Повторительно-обобщающий урок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bookmarkStart w:id="1" w:name="bookmark25"/>
      <w:r w:rsidRPr="000B7E7C">
        <w:rPr>
          <w:b/>
          <w:sz w:val="28"/>
          <w:szCs w:val="28"/>
          <w:lang w:val="ru-RU"/>
        </w:rPr>
        <w:t xml:space="preserve">Тема </w:t>
      </w:r>
      <w:r>
        <w:rPr>
          <w:b/>
          <w:sz w:val="28"/>
          <w:szCs w:val="28"/>
          <w:lang w:val="ru-RU"/>
        </w:rPr>
        <w:t>2</w:t>
      </w:r>
      <w:r w:rsidRPr="000B7E7C">
        <w:rPr>
          <w:b/>
          <w:sz w:val="28"/>
          <w:szCs w:val="28"/>
          <w:lang w:val="ru-RU"/>
        </w:rPr>
        <w:t>. Россия в 1725—1762 гг.</w:t>
      </w:r>
      <w:bookmarkEnd w:id="1"/>
      <w:r>
        <w:rPr>
          <w:b/>
          <w:sz w:val="28"/>
          <w:szCs w:val="28"/>
          <w:lang w:val="ru-RU"/>
        </w:rPr>
        <w:t xml:space="preserve"> (</w:t>
      </w:r>
      <w:r w:rsidR="00747BEA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 xml:space="preserve"> ч.).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Россия после Петра </w:t>
      </w:r>
      <w:r w:rsidRPr="001A20C8">
        <w:rPr>
          <w:sz w:val="28"/>
          <w:szCs w:val="28"/>
        </w:rPr>
        <w:t>I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Страна в эпоху дворцовых переворотов. Причины нестабиль</w:t>
      </w:r>
      <w:r w:rsidRPr="000B7E7C">
        <w:rPr>
          <w:sz w:val="28"/>
          <w:szCs w:val="28"/>
          <w:lang w:val="ru-RU"/>
        </w:rPr>
        <w:softHyphen/>
        <w:t xml:space="preserve">ности политического строя. Борьба за власть. Роль гвардии и дворянства в государственной жизни. Фаворитизм. Возведение на престол Екатерины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 xml:space="preserve">. Создание Верховного тайного совета. Император Петр </w:t>
      </w:r>
      <w:r w:rsidRPr="001A20C8">
        <w:rPr>
          <w:sz w:val="28"/>
          <w:szCs w:val="28"/>
        </w:rPr>
        <w:t>II</w:t>
      </w:r>
      <w:r w:rsidRPr="000B7E7C">
        <w:rPr>
          <w:sz w:val="28"/>
          <w:szCs w:val="28"/>
          <w:lang w:val="ru-RU"/>
        </w:rPr>
        <w:t>. Борьба царедворцев за влияние на импера</w:t>
      </w:r>
      <w:r w:rsidRPr="000B7E7C">
        <w:rPr>
          <w:sz w:val="28"/>
          <w:szCs w:val="28"/>
          <w:lang w:val="ru-RU"/>
        </w:rPr>
        <w:softHyphen/>
        <w:t>тора. Крушение политической карьеры А. Д. Меншикова.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Царствование Анны Иоанновны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Кондиции «</w:t>
      </w:r>
      <w:proofErr w:type="spellStart"/>
      <w:r w:rsidRPr="000B7E7C">
        <w:rPr>
          <w:sz w:val="28"/>
          <w:szCs w:val="28"/>
          <w:lang w:val="ru-RU"/>
        </w:rPr>
        <w:t>верховников</w:t>
      </w:r>
      <w:proofErr w:type="spellEnd"/>
      <w:r w:rsidRPr="000B7E7C">
        <w:rPr>
          <w:sz w:val="28"/>
          <w:szCs w:val="28"/>
          <w:lang w:val="ru-RU"/>
        </w:rPr>
        <w:t>» и приход к власти Анны Иоаннов</w:t>
      </w:r>
      <w:r w:rsidRPr="000B7E7C">
        <w:rPr>
          <w:sz w:val="28"/>
          <w:szCs w:val="28"/>
          <w:lang w:val="ru-RU"/>
        </w:rPr>
        <w:softHyphen/>
        <w:t>ны. Отказ от Кондиций. Упразднение Верховного тайного сове</w:t>
      </w:r>
      <w:r w:rsidRPr="000B7E7C">
        <w:rPr>
          <w:sz w:val="28"/>
          <w:szCs w:val="28"/>
          <w:lang w:val="ru-RU"/>
        </w:rPr>
        <w:softHyphen/>
        <w:t>та. Внутренняя политика. Кабинет министров. «Бироновщи</w:t>
      </w:r>
      <w:r w:rsidRPr="000B7E7C">
        <w:rPr>
          <w:sz w:val="28"/>
          <w:szCs w:val="28"/>
          <w:lang w:val="ru-RU"/>
        </w:rPr>
        <w:softHyphen/>
        <w:t>на». Роль Э. Бирона, А. И. Остермана, А. П. Волынского, Б. Х. Миниха в политической жизни страны. Шляхетский кор</w:t>
      </w:r>
      <w:r w:rsidRPr="000B7E7C">
        <w:rPr>
          <w:sz w:val="28"/>
          <w:szCs w:val="28"/>
          <w:lang w:val="ru-RU"/>
        </w:rPr>
        <w:softHyphen/>
        <w:t>пус. Ограничение дворянской службы 25 годами. Внешняя по</w:t>
      </w:r>
      <w:r w:rsidRPr="000B7E7C">
        <w:rPr>
          <w:sz w:val="28"/>
          <w:szCs w:val="28"/>
          <w:lang w:val="ru-RU"/>
        </w:rPr>
        <w:softHyphen/>
        <w:t xml:space="preserve">литика. Война за польское наследство. Русско-турецкая война 1735—1739 гг. Белградский мир. Переход Младшего </w:t>
      </w:r>
      <w:proofErr w:type="spellStart"/>
      <w:r w:rsidRPr="000B7E7C">
        <w:rPr>
          <w:sz w:val="28"/>
          <w:szCs w:val="28"/>
          <w:lang w:val="ru-RU"/>
        </w:rPr>
        <w:t>жуза</w:t>
      </w:r>
      <w:proofErr w:type="spellEnd"/>
      <w:r w:rsidRPr="000B7E7C">
        <w:rPr>
          <w:sz w:val="28"/>
          <w:szCs w:val="28"/>
          <w:lang w:val="ru-RU"/>
        </w:rPr>
        <w:t xml:space="preserve"> в Ка</w:t>
      </w:r>
      <w:r w:rsidRPr="000B7E7C">
        <w:rPr>
          <w:sz w:val="28"/>
          <w:szCs w:val="28"/>
          <w:lang w:val="ru-RU"/>
        </w:rPr>
        <w:softHyphen/>
        <w:t>захстане под суверенитет России.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Елизавета Петровна и ее окружение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Иван Антонович и Анна Леопольдовна. Борьба за власть по</w:t>
      </w:r>
      <w:r w:rsidRPr="000B7E7C">
        <w:rPr>
          <w:sz w:val="28"/>
          <w:szCs w:val="28"/>
          <w:lang w:val="ru-RU"/>
        </w:rPr>
        <w:softHyphen/>
        <w:t>сле кончины Анны Иоанновны. Воцарение Елизаветы Петров</w:t>
      </w:r>
      <w:r w:rsidRPr="000B7E7C">
        <w:rPr>
          <w:sz w:val="28"/>
          <w:szCs w:val="28"/>
          <w:lang w:val="ru-RU"/>
        </w:rPr>
        <w:softHyphen/>
        <w:t>ны. Личность и образ жизни новой императрицы. А. Г. Разу</w:t>
      </w:r>
      <w:r w:rsidRPr="000B7E7C">
        <w:rPr>
          <w:sz w:val="28"/>
          <w:szCs w:val="28"/>
          <w:lang w:val="ru-RU"/>
        </w:rPr>
        <w:softHyphen/>
        <w:t>мовский, И. И. Шувалов. Явление фаворитизма.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Внутренняя политика Елизаветы Петровны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Усиление крепостнического гнета.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lastRenderedPageBreak/>
        <w:t>Внешняя политика России в 1741—1762 гг.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Европейское направление внешней политики. Война со Шве</w:t>
      </w:r>
      <w:r w:rsidRPr="000B7E7C">
        <w:rPr>
          <w:sz w:val="28"/>
          <w:szCs w:val="28"/>
          <w:lang w:val="ru-RU"/>
        </w:rPr>
        <w:softHyphen/>
        <w:t>цией 1741 —1743 гг. Заключение мира в Або. Россия в между</w:t>
      </w:r>
      <w:r w:rsidRPr="000B7E7C">
        <w:rPr>
          <w:sz w:val="28"/>
          <w:szCs w:val="28"/>
          <w:lang w:val="ru-RU"/>
        </w:rPr>
        <w:softHyphen/>
        <w:t>народных конфликтах 1740—1750-х гг. Присоединение России к франко-австрийскому союзу.</w:t>
      </w:r>
    </w:p>
    <w:p w:rsidR="00FC0B3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Участие в Семилетней войне. Победы русских войск под ко</w:t>
      </w:r>
      <w:r w:rsidRPr="000B7E7C">
        <w:rPr>
          <w:sz w:val="28"/>
          <w:szCs w:val="28"/>
          <w:lang w:val="ru-RU"/>
        </w:rPr>
        <w:softHyphen/>
        <w:t>мандованием С. Ф. Апраксина, П. А. Румянцева, П. С. Салты</w:t>
      </w:r>
      <w:r w:rsidRPr="000B7E7C">
        <w:rPr>
          <w:sz w:val="28"/>
          <w:szCs w:val="28"/>
          <w:lang w:val="ru-RU"/>
        </w:rPr>
        <w:softHyphen/>
        <w:t xml:space="preserve">кова. Прекращение боевых действий Петром </w:t>
      </w:r>
      <w:r w:rsidRPr="001A20C8">
        <w:rPr>
          <w:sz w:val="28"/>
          <w:szCs w:val="28"/>
        </w:rPr>
        <w:t>III</w:t>
      </w:r>
      <w:r w:rsidRPr="000B7E7C">
        <w:rPr>
          <w:sz w:val="28"/>
          <w:szCs w:val="28"/>
          <w:lang w:val="ru-RU"/>
        </w:rPr>
        <w:t>.</w:t>
      </w:r>
    </w:p>
    <w:p w:rsidR="00747BEA" w:rsidRPr="00747BEA" w:rsidRDefault="00747BEA" w:rsidP="008C3DC8">
      <w:pPr>
        <w:spacing w:line="360" w:lineRule="auto"/>
        <w:ind w:firstLine="709"/>
        <w:contextualSpacing/>
        <w:jc w:val="both"/>
        <w:rPr>
          <w:sz w:val="32"/>
          <w:szCs w:val="28"/>
          <w:lang w:val="ru-RU"/>
        </w:rPr>
      </w:pPr>
      <w:r w:rsidRPr="00747BEA">
        <w:rPr>
          <w:sz w:val="28"/>
          <w:lang w:val="ru-RU"/>
        </w:rPr>
        <w:t>Повторительно-обобщающий урок</w:t>
      </w:r>
    </w:p>
    <w:p w:rsidR="00FC0B3A" w:rsidRDefault="00FC0B3A" w:rsidP="008C3D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Тема 3. </w:t>
      </w:r>
      <w:r w:rsidRPr="00BF5386">
        <w:rPr>
          <w:b/>
          <w:sz w:val="28"/>
          <w:szCs w:val="28"/>
          <w:lang w:val="ru-RU"/>
        </w:rPr>
        <w:t xml:space="preserve">Правление Екатерины </w:t>
      </w:r>
      <w:r w:rsidRPr="00BF5386">
        <w:rPr>
          <w:b/>
          <w:sz w:val="28"/>
          <w:szCs w:val="28"/>
        </w:rPr>
        <w:t>II</w:t>
      </w:r>
      <w:r w:rsidRPr="00BF5386">
        <w:rPr>
          <w:b/>
          <w:sz w:val="28"/>
          <w:szCs w:val="28"/>
          <w:lang w:val="ru-RU"/>
        </w:rPr>
        <w:t xml:space="preserve"> и Павла </w:t>
      </w:r>
      <w:r w:rsidRPr="00BF5386">
        <w:rPr>
          <w:b/>
          <w:sz w:val="28"/>
          <w:szCs w:val="28"/>
        </w:rPr>
        <w:t>I</w:t>
      </w:r>
      <w:r>
        <w:rPr>
          <w:b/>
          <w:sz w:val="28"/>
          <w:szCs w:val="28"/>
          <w:lang w:val="ru-RU"/>
        </w:rPr>
        <w:t xml:space="preserve"> (</w:t>
      </w:r>
      <w:r w:rsidR="00747BEA">
        <w:rPr>
          <w:b/>
          <w:sz w:val="28"/>
          <w:szCs w:val="28"/>
          <w:lang w:val="ru-RU"/>
        </w:rPr>
        <w:t>16</w:t>
      </w:r>
      <w:r>
        <w:rPr>
          <w:b/>
          <w:sz w:val="28"/>
          <w:szCs w:val="28"/>
          <w:lang w:val="ru-RU"/>
        </w:rPr>
        <w:t xml:space="preserve"> ч.).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Начало правления Екатерины </w:t>
      </w:r>
      <w:r w:rsidRPr="001A20C8">
        <w:rPr>
          <w:sz w:val="28"/>
          <w:szCs w:val="28"/>
        </w:rPr>
        <w:t>II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Личность Екатерины </w:t>
      </w:r>
      <w:r w:rsidRPr="001A20C8">
        <w:rPr>
          <w:sz w:val="28"/>
          <w:szCs w:val="28"/>
        </w:rPr>
        <w:t>II</w:t>
      </w:r>
      <w:r w:rsidRPr="000B7E7C">
        <w:rPr>
          <w:sz w:val="28"/>
          <w:szCs w:val="28"/>
          <w:lang w:val="ru-RU"/>
        </w:rPr>
        <w:t xml:space="preserve">. Внутриполитические мероприятия Петра </w:t>
      </w:r>
      <w:r w:rsidRPr="001A20C8">
        <w:rPr>
          <w:sz w:val="28"/>
          <w:szCs w:val="28"/>
        </w:rPr>
        <w:t>III</w:t>
      </w:r>
      <w:r w:rsidRPr="000B7E7C">
        <w:rPr>
          <w:sz w:val="28"/>
          <w:szCs w:val="28"/>
          <w:lang w:val="ru-RU"/>
        </w:rPr>
        <w:t>. Переворот 1762 г. Дело В. Я. Мировича. Идеи Просве</w:t>
      </w:r>
      <w:r w:rsidRPr="000B7E7C">
        <w:rPr>
          <w:sz w:val="28"/>
          <w:szCs w:val="28"/>
          <w:lang w:val="ru-RU"/>
        </w:rPr>
        <w:softHyphen/>
        <w:t>щения. «Просвещенный абсолютизм», его особенности в Рос</w:t>
      </w:r>
      <w:r w:rsidRPr="000B7E7C">
        <w:rPr>
          <w:sz w:val="28"/>
          <w:szCs w:val="28"/>
          <w:lang w:val="ru-RU"/>
        </w:rPr>
        <w:softHyphen/>
        <w:t>сии. Поездки императрицы по стране. Начало преобразований. Реформа Сената. Секуляризация церковных земель. Генераль</w:t>
      </w:r>
      <w:r w:rsidRPr="000B7E7C">
        <w:rPr>
          <w:sz w:val="28"/>
          <w:szCs w:val="28"/>
          <w:lang w:val="ru-RU"/>
        </w:rPr>
        <w:softHyphen/>
        <w:t>ное межевание. Отмена монополий, умеренность таможенной политики. Вольное экономическое общество.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B005A">
        <w:rPr>
          <w:sz w:val="28"/>
          <w:szCs w:val="28"/>
          <w:lang w:val="ru-RU"/>
        </w:rPr>
        <w:t>Уложенная комиссия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Цели и состав комиссии. «Наказ» императрицы для депута</w:t>
      </w:r>
      <w:r w:rsidRPr="000B7E7C">
        <w:rPr>
          <w:sz w:val="28"/>
          <w:szCs w:val="28"/>
          <w:lang w:val="ru-RU"/>
        </w:rPr>
        <w:softHyphen/>
        <w:t xml:space="preserve">тов Уложенной комиссии. Деятельность комиссии. Требования депутатов от сословий. Екатерина </w:t>
      </w:r>
      <w:r w:rsidRPr="001A20C8">
        <w:rPr>
          <w:sz w:val="28"/>
          <w:szCs w:val="28"/>
        </w:rPr>
        <w:t>II</w:t>
      </w:r>
      <w:r w:rsidRPr="000B7E7C">
        <w:rPr>
          <w:sz w:val="28"/>
          <w:szCs w:val="28"/>
          <w:lang w:val="ru-RU"/>
        </w:rPr>
        <w:t xml:space="preserve"> и проблема крепостного права. </w:t>
      </w:r>
      <w:r w:rsidRPr="00EB005A">
        <w:rPr>
          <w:sz w:val="28"/>
          <w:szCs w:val="28"/>
          <w:lang w:val="ru-RU"/>
        </w:rPr>
        <w:t>Итоги работы Уложенной комиссии.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B005A">
        <w:rPr>
          <w:sz w:val="28"/>
          <w:szCs w:val="28"/>
          <w:lang w:val="ru-RU"/>
        </w:rPr>
        <w:t>Восстание под предводительством Е. Пугачева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Обострение социальных противоречий в стране. Личность Е. Пугачева. Формирование повстанческой армии. Начало вос</w:t>
      </w:r>
      <w:r w:rsidRPr="000B7E7C">
        <w:rPr>
          <w:sz w:val="28"/>
          <w:szCs w:val="28"/>
          <w:lang w:val="ru-RU"/>
        </w:rPr>
        <w:softHyphen/>
        <w:t xml:space="preserve">стания. Манифесты Пугачева. Его сподвижники. </w:t>
      </w:r>
      <w:proofErr w:type="spellStart"/>
      <w:r w:rsidRPr="000B7E7C">
        <w:rPr>
          <w:sz w:val="28"/>
          <w:szCs w:val="28"/>
          <w:lang w:val="ru-RU"/>
        </w:rPr>
        <w:t>Антидворян</w:t>
      </w:r>
      <w:r w:rsidRPr="000B7E7C">
        <w:rPr>
          <w:sz w:val="28"/>
          <w:szCs w:val="28"/>
          <w:lang w:val="ru-RU"/>
        </w:rPr>
        <w:softHyphen/>
        <w:t>ский</w:t>
      </w:r>
      <w:proofErr w:type="spellEnd"/>
      <w:r w:rsidRPr="000B7E7C">
        <w:rPr>
          <w:sz w:val="28"/>
          <w:szCs w:val="28"/>
          <w:lang w:val="ru-RU"/>
        </w:rPr>
        <w:t xml:space="preserve"> и антикрепостнический характер движения. Роль каза</w:t>
      </w:r>
      <w:r w:rsidRPr="000B7E7C">
        <w:rPr>
          <w:sz w:val="28"/>
          <w:szCs w:val="28"/>
          <w:lang w:val="ru-RU"/>
        </w:rPr>
        <w:softHyphen/>
        <w:t>чества, народов Урала и Поволжья в восстании. Территория, охваченная движением. Успехи войск Пугачева. Осада Орен</w:t>
      </w:r>
      <w:r w:rsidRPr="000B7E7C">
        <w:rPr>
          <w:sz w:val="28"/>
          <w:szCs w:val="28"/>
          <w:lang w:val="ru-RU"/>
        </w:rPr>
        <w:softHyphen/>
        <w:t xml:space="preserve">бурга. Поражение под Казанью. Разгром восставших. </w:t>
      </w:r>
      <w:r w:rsidRPr="00EB005A">
        <w:rPr>
          <w:sz w:val="28"/>
          <w:szCs w:val="28"/>
          <w:lang w:val="ru-RU"/>
        </w:rPr>
        <w:t>Казнь Пугачева.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B005A">
        <w:rPr>
          <w:sz w:val="28"/>
          <w:szCs w:val="28"/>
          <w:lang w:val="ru-RU"/>
        </w:rPr>
        <w:t>Государственные реформы в 1775—1796 гг.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lastRenderedPageBreak/>
        <w:t>Губернская реформа. Система управления в губерниях. Рост городов, благоустройство губернских центров. Национальная политика. Унификация управления на окраинах империи. По</w:t>
      </w:r>
      <w:r w:rsidRPr="000B7E7C">
        <w:rPr>
          <w:sz w:val="28"/>
          <w:szCs w:val="28"/>
          <w:lang w:val="ru-RU"/>
        </w:rPr>
        <w:softHyphen/>
        <w:t>ложение еврейского населения, формирование черты оседло</w:t>
      </w:r>
      <w:r w:rsidRPr="000B7E7C">
        <w:rPr>
          <w:sz w:val="28"/>
          <w:szCs w:val="28"/>
          <w:lang w:val="ru-RU"/>
        </w:rPr>
        <w:softHyphen/>
        <w:t>сти. Жалованные грамоты дворянству и городам. Положение сословий. Дворянство 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</w:t>
      </w:r>
      <w:r w:rsidRPr="000B7E7C">
        <w:rPr>
          <w:sz w:val="28"/>
          <w:szCs w:val="28"/>
          <w:lang w:val="ru-RU"/>
        </w:rPr>
        <w:softHyphen/>
        <w:t>ние привилегий гильдейского купечества в налоговой сфере и городском управлении.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Внешняя политика России на южном направлении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Внешняя политика России второй половины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в., ее ос</w:t>
      </w:r>
      <w:r w:rsidRPr="000B7E7C">
        <w:rPr>
          <w:sz w:val="28"/>
          <w:szCs w:val="28"/>
          <w:lang w:val="ru-RU"/>
        </w:rPr>
        <w:softHyphen/>
        <w:t>новные задачи. Борьба России за выход к Черному морю. Вой</w:t>
      </w:r>
      <w:r w:rsidRPr="000B7E7C">
        <w:rPr>
          <w:sz w:val="28"/>
          <w:szCs w:val="28"/>
          <w:lang w:val="ru-RU"/>
        </w:rPr>
        <w:softHyphen/>
        <w:t xml:space="preserve">ны с Османской империей. П. А. Румянцев, А. В. Суворов, Ф. Ф. Ушаков, победы российских войск под их руководством. Русское военное искусство. Присоединение Крыма и Северного Причерноморья. Организация управления </w:t>
      </w:r>
      <w:proofErr w:type="spellStart"/>
      <w:r w:rsidRPr="000B7E7C">
        <w:rPr>
          <w:sz w:val="28"/>
          <w:szCs w:val="28"/>
          <w:lang w:val="ru-RU"/>
        </w:rPr>
        <w:t>Новороссией</w:t>
      </w:r>
      <w:proofErr w:type="spellEnd"/>
      <w:r w:rsidRPr="000B7E7C">
        <w:rPr>
          <w:sz w:val="28"/>
          <w:szCs w:val="28"/>
          <w:lang w:val="ru-RU"/>
        </w:rPr>
        <w:t>. Строи</w:t>
      </w:r>
      <w:r w:rsidRPr="000B7E7C">
        <w:rPr>
          <w:sz w:val="28"/>
          <w:szCs w:val="28"/>
          <w:lang w:val="ru-RU"/>
        </w:rPr>
        <w:softHyphen/>
        <w:t>тельство новых городов и портов. Основание Севастополя, Одес</w:t>
      </w:r>
      <w:r w:rsidRPr="000B7E7C">
        <w:rPr>
          <w:sz w:val="28"/>
          <w:szCs w:val="28"/>
          <w:lang w:val="ru-RU"/>
        </w:rPr>
        <w:softHyphen/>
        <w:t xml:space="preserve">сы и других городов. </w:t>
      </w:r>
      <w:r w:rsidRPr="00EB005A">
        <w:rPr>
          <w:sz w:val="28"/>
          <w:szCs w:val="28"/>
          <w:lang w:val="ru-RU"/>
        </w:rPr>
        <w:t>Г. А. Потемкин. Создание Черноморского флота. Георгиевский трактат.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Европейское направление внешней политики России во вто</w:t>
      </w:r>
      <w:r w:rsidRPr="000B7E7C">
        <w:rPr>
          <w:sz w:val="28"/>
          <w:szCs w:val="28"/>
          <w:lang w:val="ru-RU"/>
        </w:rPr>
        <w:softHyphen/>
        <w:t xml:space="preserve">рой половине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</w:t>
      </w:r>
    </w:p>
    <w:p w:rsidR="00FC0B3A" w:rsidRPr="00EB005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Участие России в разделах Речи </w:t>
      </w:r>
      <w:proofErr w:type="spellStart"/>
      <w:r w:rsidRPr="000B7E7C">
        <w:rPr>
          <w:sz w:val="28"/>
          <w:szCs w:val="28"/>
          <w:lang w:val="ru-RU"/>
        </w:rPr>
        <w:t>Посполитой</w:t>
      </w:r>
      <w:proofErr w:type="spellEnd"/>
      <w:r w:rsidRPr="000B7E7C">
        <w:rPr>
          <w:sz w:val="28"/>
          <w:szCs w:val="28"/>
          <w:lang w:val="ru-RU"/>
        </w:rPr>
        <w:t>. Политика Рос</w:t>
      </w:r>
      <w:r w:rsidRPr="000B7E7C">
        <w:rPr>
          <w:sz w:val="28"/>
          <w:szCs w:val="28"/>
          <w:lang w:val="ru-RU"/>
        </w:rPr>
        <w:softHyphen/>
        <w:t>сии в Польше до начала 1770-х гг.: стремление к усилению рос</w:t>
      </w:r>
      <w:r w:rsidRPr="000B7E7C">
        <w:rPr>
          <w:sz w:val="28"/>
          <w:szCs w:val="28"/>
          <w:lang w:val="ru-RU"/>
        </w:rPr>
        <w:softHyphen/>
        <w:t>сийского влияния в условиях сохранения польского государ</w:t>
      </w:r>
      <w:r w:rsidRPr="000B7E7C">
        <w:rPr>
          <w:sz w:val="28"/>
          <w:szCs w:val="28"/>
          <w:lang w:val="ru-RU"/>
        </w:rPr>
        <w:softHyphen/>
        <w:t xml:space="preserve">ства. Участие России в разделах Польши вместе с империей Габсбургов и Пруссией. </w:t>
      </w:r>
      <w:r w:rsidRPr="00EB005A">
        <w:rPr>
          <w:sz w:val="28"/>
          <w:szCs w:val="28"/>
          <w:lang w:val="ru-RU"/>
        </w:rPr>
        <w:t>Первый, второй и третий разделы.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Вхождение в состав России украинских и белорусских земель. Присоединение Литвы и Курляндии. Борьба Польши за нацио</w:t>
      </w:r>
      <w:r w:rsidRPr="000B7E7C">
        <w:rPr>
          <w:sz w:val="28"/>
          <w:szCs w:val="28"/>
          <w:lang w:val="ru-RU"/>
        </w:rPr>
        <w:softHyphen/>
        <w:t>нальную независимость. Восстание под предводительством Т. Костюшко. Русско-шведская война. Отношение России к ре</w:t>
      </w:r>
      <w:r w:rsidRPr="000B7E7C">
        <w:rPr>
          <w:sz w:val="28"/>
          <w:szCs w:val="28"/>
          <w:lang w:val="ru-RU"/>
        </w:rPr>
        <w:softHyphen/>
        <w:t>волюционной Франции. Вступление России в союз с Англией и Австрией.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Внутренняя политика Павла </w:t>
      </w:r>
      <w:r w:rsidRPr="001A20C8">
        <w:rPr>
          <w:sz w:val="28"/>
          <w:szCs w:val="28"/>
        </w:rPr>
        <w:t>I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lastRenderedPageBreak/>
        <w:t xml:space="preserve">Личность Павла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 xml:space="preserve"> и ее влияние на политику страны. Основ</w:t>
      </w:r>
      <w:r w:rsidRPr="000B7E7C">
        <w:rPr>
          <w:sz w:val="28"/>
          <w:szCs w:val="28"/>
          <w:lang w:val="ru-RU"/>
        </w:rPr>
        <w:softHyphen/>
        <w:t xml:space="preserve">ные принципы внутренней политики Павла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Укрепление абсо</w:t>
      </w:r>
      <w:r w:rsidRPr="000B7E7C">
        <w:rPr>
          <w:sz w:val="28"/>
          <w:szCs w:val="28"/>
          <w:lang w:val="ru-RU"/>
        </w:rPr>
        <w:softHyphen/>
        <w:t>лютизма через отказ от принципов «просвещенного абсолютиз</w:t>
      </w:r>
      <w:r w:rsidRPr="000B7E7C">
        <w:rPr>
          <w:sz w:val="28"/>
          <w:szCs w:val="28"/>
          <w:lang w:val="ru-RU"/>
        </w:rPr>
        <w:softHyphen/>
        <w:t>ма» и усиление бюрократического и полицейского характера государства и личной власти императора. Указ о престолона</w:t>
      </w:r>
      <w:r w:rsidRPr="000B7E7C">
        <w:rPr>
          <w:sz w:val="28"/>
          <w:szCs w:val="28"/>
          <w:lang w:val="ru-RU"/>
        </w:rPr>
        <w:softHyphen/>
        <w:t xml:space="preserve">следии 1797 г. Политика Павла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 xml:space="preserve"> по отношению к дворянству, взаимоотношение со столичной знатью. Ограничение дворян</w:t>
      </w:r>
      <w:r w:rsidRPr="000B7E7C">
        <w:rPr>
          <w:sz w:val="28"/>
          <w:szCs w:val="28"/>
          <w:lang w:val="ru-RU"/>
        </w:rPr>
        <w:softHyphen/>
        <w:t>ских привилегий. Указ о трехдневной барщине.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Внешняя политика России на рубеже веков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Первые внешнеполитические шаги Павла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Участие России в антифранцузской коалиции. Итальянский и Швейцарский походы А. В. Суворова. «Наука побеждать» А. В. Суворова. Действия флота под командованием Ф. Ф. Ушакова. Резкое из</w:t>
      </w:r>
      <w:r w:rsidRPr="000B7E7C">
        <w:rPr>
          <w:sz w:val="28"/>
          <w:szCs w:val="28"/>
          <w:lang w:val="ru-RU"/>
        </w:rPr>
        <w:softHyphen/>
        <w:t>менение внешнеполитического курса: разрыв с Англией, сбли</w:t>
      </w:r>
      <w:r w:rsidRPr="000B7E7C">
        <w:rPr>
          <w:sz w:val="28"/>
          <w:szCs w:val="28"/>
          <w:lang w:val="ru-RU"/>
        </w:rPr>
        <w:softHyphen/>
        <w:t xml:space="preserve">жение с Францией. Причины заговора против Павла </w:t>
      </w:r>
      <w:r w:rsidRPr="001A20C8">
        <w:rPr>
          <w:sz w:val="28"/>
          <w:szCs w:val="28"/>
        </w:rPr>
        <w:t>I</w:t>
      </w:r>
      <w:r w:rsidRPr="000B7E7C">
        <w:rPr>
          <w:sz w:val="28"/>
          <w:szCs w:val="28"/>
          <w:lang w:val="ru-RU"/>
        </w:rPr>
        <w:t>. Дворцо</w:t>
      </w:r>
      <w:r w:rsidRPr="000B7E7C">
        <w:rPr>
          <w:sz w:val="28"/>
          <w:szCs w:val="28"/>
          <w:lang w:val="ru-RU"/>
        </w:rPr>
        <w:softHyphen/>
        <w:t>вый переворот 11 марта 1801 г.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Российское общество во второй половине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Территория Российской империи. Европейские, азиатские и североамериканские земли. Население страны: сокращение численности в начале столетия и рост во второй половине. Сословная структура общества. Окончательное складывание сословного строя. Иерархическая соподчиненность сословий по отношению друг к другу и всех в целом — к государ</w:t>
      </w:r>
      <w:r w:rsidRPr="000B7E7C">
        <w:rPr>
          <w:sz w:val="28"/>
          <w:szCs w:val="28"/>
          <w:lang w:val="ru-RU"/>
        </w:rPr>
        <w:softHyphen/>
        <w:t>ству. Привилегированные и податные сословия. Многона</w:t>
      </w:r>
      <w:r w:rsidRPr="000B7E7C">
        <w:rPr>
          <w:sz w:val="28"/>
          <w:szCs w:val="28"/>
          <w:lang w:val="ru-RU"/>
        </w:rPr>
        <w:softHyphen/>
        <w:t>циональная империя. Процессы взаимодействия народов и культур. Религиозная политика и национальные отноше</w:t>
      </w:r>
      <w:r w:rsidRPr="000B7E7C">
        <w:rPr>
          <w:sz w:val="28"/>
          <w:szCs w:val="28"/>
          <w:lang w:val="ru-RU"/>
        </w:rPr>
        <w:softHyphen/>
        <w:t>ния.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Экономическое развитие России во второй половине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Экономическое развитие страны. Противоречивость эко</w:t>
      </w:r>
      <w:r w:rsidRPr="000B7E7C">
        <w:rPr>
          <w:sz w:val="28"/>
          <w:szCs w:val="28"/>
          <w:lang w:val="ru-RU"/>
        </w:rPr>
        <w:softHyphen/>
        <w:t>номической системы. Модернизация на фоне сохранения крепостничества. Многоукладный характер экономики. Сель</w:t>
      </w:r>
      <w:r w:rsidRPr="000B7E7C">
        <w:rPr>
          <w:sz w:val="28"/>
          <w:szCs w:val="28"/>
          <w:lang w:val="ru-RU"/>
        </w:rPr>
        <w:softHyphen/>
        <w:t>ское хозяйство. Освоение новых территорий, внедрение но</w:t>
      </w:r>
      <w:r w:rsidRPr="000B7E7C">
        <w:rPr>
          <w:sz w:val="28"/>
          <w:szCs w:val="28"/>
          <w:lang w:val="ru-RU"/>
        </w:rPr>
        <w:softHyphen/>
        <w:t>вых культур. Промышленность. Внутренняя и внешняя тор</w:t>
      </w:r>
      <w:r w:rsidRPr="000B7E7C">
        <w:rPr>
          <w:sz w:val="28"/>
          <w:szCs w:val="28"/>
          <w:lang w:val="ru-RU"/>
        </w:rPr>
        <w:softHyphen/>
        <w:t>говля.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Образование и наука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lastRenderedPageBreak/>
        <w:t xml:space="preserve">Образование в России в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 Основные педагогические идеи. Создание системы начального, среднего и высшего обра</w:t>
      </w:r>
      <w:r w:rsidRPr="000B7E7C">
        <w:rPr>
          <w:sz w:val="28"/>
          <w:szCs w:val="28"/>
          <w:lang w:val="ru-RU"/>
        </w:rPr>
        <w:softHyphen/>
        <w:t>зования. Основание Академии художеств, Смольного институ</w:t>
      </w:r>
      <w:r w:rsidRPr="000B7E7C">
        <w:rPr>
          <w:sz w:val="28"/>
          <w:szCs w:val="28"/>
          <w:lang w:val="ru-RU"/>
        </w:rPr>
        <w:softHyphen/>
        <w:t>та благородных девиц. Сословные учебные заведения. Москов</w:t>
      </w:r>
      <w:r w:rsidRPr="000B7E7C">
        <w:rPr>
          <w:sz w:val="28"/>
          <w:szCs w:val="28"/>
          <w:lang w:val="ru-RU"/>
        </w:rPr>
        <w:softHyphen/>
        <w:t>ский университет — первый российский университет. Россий</w:t>
      </w:r>
      <w:r w:rsidRPr="000B7E7C">
        <w:rPr>
          <w:sz w:val="28"/>
          <w:szCs w:val="28"/>
          <w:lang w:val="ru-RU"/>
        </w:rPr>
        <w:softHyphen/>
        <w:t xml:space="preserve">ская наука в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 Академия наук в Санкт-Петербурге. Изучение страны — главная задача российской науки. Геогра</w:t>
      </w:r>
      <w:r w:rsidRPr="000B7E7C">
        <w:rPr>
          <w:sz w:val="28"/>
          <w:szCs w:val="28"/>
          <w:lang w:val="ru-RU"/>
        </w:rPr>
        <w:softHyphen/>
        <w:t>фические экспедиции. Освоение Аляски и Западного побере</w:t>
      </w:r>
      <w:r w:rsidRPr="000B7E7C">
        <w:rPr>
          <w:sz w:val="28"/>
          <w:szCs w:val="28"/>
          <w:lang w:val="ru-RU"/>
        </w:rPr>
        <w:softHyphen/>
        <w:t xml:space="preserve">жья Северной Америки. Российско-американская компания. Изобретатели И. И. Ползунов и </w:t>
      </w:r>
      <w:proofErr w:type="spellStart"/>
      <w:r w:rsidRPr="000B7E7C">
        <w:rPr>
          <w:sz w:val="28"/>
          <w:szCs w:val="28"/>
          <w:lang w:val="ru-RU"/>
        </w:rPr>
        <w:t>И</w:t>
      </w:r>
      <w:proofErr w:type="spellEnd"/>
      <w:r w:rsidRPr="000B7E7C">
        <w:rPr>
          <w:sz w:val="28"/>
          <w:szCs w:val="28"/>
          <w:lang w:val="ru-RU"/>
        </w:rPr>
        <w:t>. П. Кулибин. Исследования в области отечественной истории. Е. Р. Дашкова. М. В. Ломоно</w:t>
      </w:r>
      <w:r w:rsidRPr="000B7E7C">
        <w:rPr>
          <w:sz w:val="28"/>
          <w:szCs w:val="28"/>
          <w:lang w:val="ru-RU"/>
        </w:rPr>
        <w:softHyphen/>
        <w:t>сов и его выдающаяся роль в становлении российской науки и образования.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Развитие общественной мысли и литературы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Консервативные взгляды М. М. Щербатова. Просветитель</w:t>
      </w:r>
      <w:r w:rsidRPr="000B7E7C">
        <w:rPr>
          <w:sz w:val="28"/>
          <w:szCs w:val="28"/>
          <w:lang w:val="ru-RU"/>
        </w:rPr>
        <w:softHyphen/>
        <w:t>ские идеи и деятельность Н. И. Новикова и А. Н. Радищева. Критика самодержавия. «Путешествие из Петербурга в Мо</w:t>
      </w:r>
      <w:r w:rsidRPr="000B7E7C">
        <w:rPr>
          <w:sz w:val="28"/>
          <w:szCs w:val="28"/>
          <w:lang w:val="ru-RU"/>
        </w:rPr>
        <w:softHyphen/>
        <w:t>скву». Литература: от классицизма к сентиментализму. Обще</w:t>
      </w:r>
      <w:r w:rsidRPr="000B7E7C">
        <w:rPr>
          <w:sz w:val="28"/>
          <w:szCs w:val="28"/>
          <w:lang w:val="ru-RU"/>
        </w:rPr>
        <w:softHyphen/>
        <w:t>ственные идеи в произведениях А. П. Сумарокова, Г. Р. Держа</w:t>
      </w:r>
      <w:r w:rsidRPr="000B7E7C">
        <w:rPr>
          <w:sz w:val="28"/>
          <w:szCs w:val="28"/>
          <w:lang w:val="ru-RU"/>
        </w:rPr>
        <w:softHyphen/>
        <w:t>вина, Д. И. Фонвизина.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Архитектура. Живопись и скульптура. Театр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Русская архитектура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 Регулярный характер застрой</w:t>
      </w:r>
      <w:r w:rsidRPr="000B7E7C">
        <w:rPr>
          <w:sz w:val="28"/>
          <w:szCs w:val="28"/>
          <w:lang w:val="ru-RU"/>
        </w:rPr>
        <w:softHyphen/>
        <w:t>ки Петербурга и других городов. Барокко в архитектуре Москвы и Петербурга. Шедевры Б. Растрелли. Переход к клас</w:t>
      </w:r>
      <w:r w:rsidRPr="000B7E7C">
        <w:rPr>
          <w:sz w:val="28"/>
          <w:szCs w:val="28"/>
          <w:lang w:val="ru-RU"/>
        </w:rPr>
        <w:softHyphen/>
        <w:t>сицизму, создание архитектурных ансамблей в стиле класси</w:t>
      </w:r>
      <w:r w:rsidRPr="000B7E7C">
        <w:rPr>
          <w:sz w:val="28"/>
          <w:szCs w:val="28"/>
          <w:lang w:val="ru-RU"/>
        </w:rPr>
        <w:softHyphen/>
        <w:t>цизма в обеих столицах. В. И. Баженов, М. Ф. Казаков. Изобра</w:t>
      </w:r>
      <w:r w:rsidRPr="000B7E7C">
        <w:rPr>
          <w:sz w:val="28"/>
          <w:szCs w:val="28"/>
          <w:lang w:val="ru-RU"/>
        </w:rPr>
        <w:softHyphen/>
        <w:t>зительное искусство в России, его выдающиеся мастера и про</w:t>
      </w:r>
      <w:r w:rsidRPr="000B7E7C">
        <w:rPr>
          <w:sz w:val="28"/>
          <w:szCs w:val="28"/>
          <w:lang w:val="ru-RU"/>
        </w:rPr>
        <w:softHyphen/>
        <w:t xml:space="preserve">изведения. Расцвет жанра парадного портрета в середине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 Новые веяния в изобразительном искусстве в конце столетия. Историческая живопись. Скульптурные произведе</w:t>
      </w:r>
      <w:r w:rsidRPr="000B7E7C">
        <w:rPr>
          <w:sz w:val="28"/>
          <w:szCs w:val="28"/>
          <w:lang w:val="ru-RU"/>
        </w:rPr>
        <w:softHyphen/>
        <w:t>ния. Рождение русского театра. Ф. Г. Волков. Пьесы русских драматургов.</w:t>
      </w:r>
    </w:p>
    <w:p w:rsidR="00FC0B3A" w:rsidRPr="000B7E7C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 xml:space="preserve">Быт россиян в </w:t>
      </w:r>
      <w:r w:rsidRPr="001A20C8">
        <w:rPr>
          <w:sz w:val="28"/>
          <w:szCs w:val="28"/>
        </w:rPr>
        <w:t>XVIII</w:t>
      </w:r>
      <w:r w:rsidRPr="000B7E7C">
        <w:rPr>
          <w:sz w:val="28"/>
          <w:szCs w:val="28"/>
          <w:lang w:val="ru-RU"/>
        </w:rPr>
        <w:t xml:space="preserve"> в.</w:t>
      </w:r>
    </w:p>
    <w:p w:rsidR="00FC0B3A" w:rsidRDefault="00FC0B3A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sz w:val="28"/>
          <w:szCs w:val="28"/>
          <w:lang w:val="ru-RU"/>
        </w:rPr>
        <w:t>Культура и быт российских сословий. Крестьянство. Тради</w:t>
      </w:r>
      <w:r w:rsidRPr="000B7E7C">
        <w:rPr>
          <w:sz w:val="28"/>
          <w:szCs w:val="28"/>
          <w:lang w:val="ru-RU"/>
        </w:rPr>
        <w:softHyphen/>
        <w:t>ционное жилище, одежда и обувь. Питание крестьянских се</w:t>
      </w:r>
      <w:r w:rsidRPr="000B7E7C">
        <w:rPr>
          <w:sz w:val="28"/>
          <w:szCs w:val="28"/>
          <w:lang w:val="ru-RU"/>
        </w:rPr>
        <w:softHyphen/>
        <w:t xml:space="preserve">мей. Новые традиции в </w:t>
      </w:r>
      <w:r w:rsidRPr="000B7E7C">
        <w:rPr>
          <w:sz w:val="28"/>
          <w:szCs w:val="28"/>
          <w:lang w:val="ru-RU"/>
        </w:rPr>
        <w:lastRenderedPageBreak/>
        <w:t>жизни горожан. Купечество. Ремеслен</w:t>
      </w:r>
      <w:r w:rsidRPr="000B7E7C">
        <w:rPr>
          <w:sz w:val="28"/>
          <w:szCs w:val="28"/>
          <w:lang w:val="ru-RU"/>
        </w:rPr>
        <w:softHyphen/>
        <w:t xml:space="preserve">ники. Духовенство. Благоустройство городов. Дворянство, жизнь и быт дворянской усадьбы. Роскошный быт дворянской знати. </w:t>
      </w:r>
      <w:r w:rsidRPr="00EB005A">
        <w:rPr>
          <w:sz w:val="28"/>
          <w:szCs w:val="28"/>
          <w:lang w:val="ru-RU"/>
        </w:rPr>
        <w:t>Жизнь мелкопоместного дворянства.</w:t>
      </w:r>
    </w:p>
    <w:p w:rsidR="00FC0B3A" w:rsidRPr="000B7E7C" w:rsidRDefault="008C3DC8" w:rsidP="008C3DC8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Итоговая к</w:t>
      </w:r>
      <w:r w:rsidR="00FC0B3A" w:rsidRPr="00BF5386">
        <w:rPr>
          <w:sz w:val="28"/>
          <w:szCs w:val="28"/>
          <w:lang w:val="ru-RU"/>
        </w:rPr>
        <w:t xml:space="preserve">онтрольная работа №1 по теме «Россия в конце </w:t>
      </w:r>
      <w:r w:rsidR="00FC0B3A" w:rsidRPr="00BF5386">
        <w:rPr>
          <w:sz w:val="28"/>
          <w:szCs w:val="28"/>
        </w:rPr>
        <w:t>XVII</w:t>
      </w:r>
      <w:r w:rsidR="00FC0B3A" w:rsidRPr="00BF5386">
        <w:rPr>
          <w:sz w:val="28"/>
          <w:szCs w:val="28"/>
          <w:lang w:val="ru-RU"/>
        </w:rPr>
        <w:t xml:space="preserve">- </w:t>
      </w:r>
      <w:r w:rsidR="00FC0B3A" w:rsidRPr="00BF5386">
        <w:rPr>
          <w:sz w:val="28"/>
          <w:szCs w:val="28"/>
        </w:rPr>
        <w:t>XVIII</w:t>
      </w:r>
      <w:r w:rsidR="00FC0B3A" w:rsidRPr="00BF5386">
        <w:rPr>
          <w:sz w:val="28"/>
          <w:szCs w:val="28"/>
          <w:lang w:val="ru-RU"/>
        </w:rPr>
        <w:t xml:space="preserve"> веке»</w:t>
      </w:r>
    </w:p>
    <w:p w:rsidR="00A4551C" w:rsidRDefault="00FC0B3A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0B7E7C">
        <w:rPr>
          <w:b/>
          <w:sz w:val="28"/>
          <w:szCs w:val="28"/>
          <w:lang w:val="ru-RU"/>
        </w:rPr>
        <w:t>Заключительные уроки</w:t>
      </w:r>
      <w:r>
        <w:rPr>
          <w:b/>
          <w:sz w:val="28"/>
          <w:szCs w:val="28"/>
          <w:lang w:val="ru-RU"/>
        </w:rPr>
        <w:t xml:space="preserve"> (</w:t>
      </w:r>
      <w:r w:rsidR="005815AE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ч.).</w:t>
      </w:r>
    </w:p>
    <w:p w:rsidR="00FC0B3A" w:rsidRDefault="00FC0B3A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6909FB">
        <w:rPr>
          <w:sz w:val="28"/>
          <w:szCs w:val="28"/>
          <w:lang w:val="ru-RU"/>
        </w:rPr>
        <w:t>Итоговое повторение</w:t>
      </w:r>
      <w:r>
        <w:rPr>
          <w:sz w:val="28"/>
          <w:szCs w:val="28"/>
          <w:lang w:val="ru-RU"/>
        </w:rPr>
        <w:t>.</w:t>
      </w: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Pr="00A4551C" w:rsidRDefault="005815AE" w:rsidP="00A4551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517B9" w:rsidRDefault="005517B9" w:rsidP="000B7E7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517B9" w:rsidRDefault="005517B9" w:rsidP="000B7E7C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815AE" w:rsidRPr="005815AE" w:rsidRDefault="005815AE" w:rsidP="005815A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815AE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5815AE" w:rsidRPr="005815AE" w:rsidRDefault="005815AE" w:rsidP="005815A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815AE">
        <w:rPr>
          <w:rFonts w:ascii="Times New Roman" w:hAnsi="Times New Roman"/>
          <w:sz w:val="24"/>
          <w:szCs w:val="24"/>
        </w:rPr>
        <w:t>Г. ЛИПЕЦКА</w:t>
      </w: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sz w:val="40"/>
          <w:lang w:val="ru-RU"/>
        </w:rPr>
      </w:pPr>
      <w:r w:rsidRPr="005815AE">
        <w:rPr>
          <w:b/>
          <w:sz w:val="40"/>
          <w:lang w:val="ru-RU"/>
        </w:rPr>
        <w:t xml:space="preserve">Календарно-тематическое планирование </w:t>
      </w:r>
    </w:p>
    <w:p w:rsidR="005815AE" w:rsidRPr="005815AE" w:rsidRDefault="005815AE" w:rsidP="005815AE">
      <w:pPr>
        <w:contextualSpacing/>
        <w:jc w:val="center"/>
        <w:rPr>
          <w:sz w:val="40"/>
          <w:lang w:val="ru-RU"/>
        </w:rPr>
      </w:pPr>
      <w:r w:rsidRPr="005815AE">
        <w:rPr>
          <w:b/>
          <w:sz w:val="40"/>
          <w:lang w:val="ru-RU"/>
        </w:rPr>
        <w:t xml:space="preserve">по </w:t>
      </w:r>
      <w:r w:rsidR="00472397">
        <w:rPr>
          <w:b/>
          <w:sz w:val="40"/>
          <w:lang w:val="ru-RU"/>
        </w:rPr>
        <w:t>истории России</w:t>
      </w:r>
    </w:p>
    <w:p w:rsidR="005815AE" w:rsidRPr="005815AE" w:rsidRDefault="005815AE" w:rsidP="005815AE">
      <w:pPr>
        <w:contextualSpacing/>
        <w:jc w:val="center"/>
        <w:rPr>
          <w:b/>
          <w:sz w:val="40"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contextualSpacing/>
        <w:jc w:val="center"/>
        <w:rPr>
          <w:b/>
          <w:lang w:val="ru-RU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A82547" w:rsidP="005815AE">
      <w:pPr>
        <w:pStyle w:val="a4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</w:t>
      </w:r>
      <w:r w:rsidR="005815AE" w:rsidRPr="005815AE">
        <w:rPr>
          <w:rFonts w:ascii="Times New Roman" w:hAnsi="Times New Roman"/>
          <w:szCs w:val="28"/>
        </w:rPr>
        <w:t>Утверждаю»</w:t>
      </w: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  <w:r w:rsidRPr="005815AE">
        <w:rPr>
          <w:rFonts w:ascii="Times New Roman" w:hAnsi="Times New Roman"/>
          <w:szCs w:val="28"/>
        </w:rPr>
        <w:t>директор МБОУ СШООЗЗ №1</w:t>
      </w:r>
    </w:p>
    <w:p w:rsidR="005815AE" w:rsidRPr="005815AE" w:rsidRDefault="005815AE" w:rsidP="005815AE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Cs w:val="28"/>
        </w:rPr>
      </w:pPr>
    </w:p>
    <w:p w:rsidR="005815AE" w:rsidRPr="005815AE" w:rsidRDefault="005815AE" w:rsidP="005815AE">
      <w:pPr>
        <w:pStyle w:val="a4"/>
        <w:tabs>
          <w:tab w:val="left" w:pos="8025"/>
        </w:tabs>
        <w:jc w:val="right"/>
        <w:rPr>
          <w:rFonts w:ascii="Times New Roman" w:hAnsi="Times New Roman"/>
          <w:szCs w:val="28"/>
        </w:rPr>
      </w:pPr>
      <w:r w:rsidRPr="005815AE">
        <w:rPr>
          <w:rFonts w:ascii="Times New Roman" w:hAnsi="Times New Roman"/>
          <w:szCs w:val="28"/>
        </w:rPr>
        <w:t xml:space="preserve">                                                                         _________   Е. Н. Бирюкова</w:t>
      </w:r>
      <w:r w:rsidRPr="005815AE">
        <w:rPr>
          <w:rFonts w:ascii="Times New Roman" w:hAnsi="Times New Roman"/>
          <w:szCs w:val="28"/>
        </w:rPr>
        <w:tab/>
      </w:r>
    </w:p>
    <w:p w:rsidR="005815AE" w:rsidRPr="005815AE" w:rsidRDefault="005815AE" w:rsidP="005815AE">
      <w:pPr>
        <w:pStyle w:val="a4"/>
        <w:jc w:val="right"/>
        <w:rPr>
          <w:rFonts w:ascii="Times New Roman" w:hAnsi="Times New Roman"/>
          <w:szCs w:val="28"/>
        </w:rPr>
      </w:pPr>
    </w:p>
    <w:p w:rsidR="005815AE" w:rsidRPr="005815AE" w:rsidRDefault="00A82547" w:rsidP="005815AE">
      <w:pPr>
        <w:pStyle w:val="a4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приказ № 34 от 29.08.</w:t>
      </w:r>
      <w:r w:rsidR="005815AE" w:rsidRPr="005815AE">
        <w:rPr>
          <w:rFonts w:ascii="Times New Roman" w:hAnsi="Times New Roman"/>
          <w:szCs w:val="28"/>
        </w:rPr>
        <w:t>202</w:t>
      </w:r>
      <w:r>
        <w:rPr>
          <w:rFonts w:ascii="Times New Roman" w:hAnsi="Times New Roman"/>
          <w:szCs w:val="28"/>
        </w:rPr>
        <w:t>4</w:t>
      </w:r>
      <w:r w:rsidR="005815AE" w:rsidRPr="005815AE">
        <w:rPr>
          <w:rFonts w:ascii="Times New Roman" w:hAnsi="Times New Roman"/>
          <w:szCs w:val="28"/>
        </w:rPr>
        <w:t xml:space="preserve"> г.</w:t>
      </w: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right"/>
        <w:rPr>
          <w:b/>
          <w:sz w:val="22"/>
          <w:szCs w:val="22"/>
        </w:rPr>
      </w:pP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316550" w:rsidP="005815AE">
      <w:pPr>
        <w:pStyle w:val="a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 w:rsidR="00A82547">
        <w:rPr>
          <w:sz w:val="28"/>
          <w:szCs w:val="28"/>
        </w:rPr>
        <w:t>Клочков С.И.</w:t>
      </w: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right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center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center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center"/>
        <w:rPr>
          <w:sz w:val="28"/>
          <w:szCs w:val="28"/>
        </w:rPr>
      </w:pPr>
    </w:p>
    <w:p w:rsidR="005815AE" w:rsidRPr="005815AE" w:rsidRDefault="005815AE" w:rsidP="005815AE">
      <w:pPr>
        <w:pStyle w:val="a3"/>
        <w:contextualSpacing/>
        <w:jc w:val="center"/>
        <w:rPr>
          <w:sz w:val="28"/>
          <w:szCs w:val="28"/>
        </w:rPr>
      </w:pPr>
    </w:p>
    <w:p w:rsidR="005517B9" w:rsidRPr="005815AE" w:rsidRDefault="005815AE" w:rsidP="005815AE">
      <w:pPr>
        <w:pStyle w:val="a3"/>
        <w:contextualSpacing/>
        <w:jc w:val="center"/>
        <w:rPr>
          <w:sz w:val="36"/>
          <w:szCs w:val="36"/>
        </w:rPr>
        <w:sectPr w:rsidR="005517B9" w:rsidRPr="005815AE" w:rsidSect="00E26A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815AE">
        <w:rPr>
          <w:sz w:val="28"/>
          <w:szCs w:val="28"/>
        </w:rPr>
        <w:t>202</w:t>
      </w:r>
      <w:r w:rsidR="00201845">
        <w:rPr>
          <w:sz w:val="28"/>
          <w:szCs w:val="28"/>
        </w:rPr>
        <w:t>4</w:t>
      </w:r>
      <w:r w:rsidRPr="005815AE">
        <w:rPr>
          <w:sz w:val="28"/>
          <w:szCs w:val="28"/>
        </w:rPr>
        <w:t>-2</w:t>
      </w:r>
      <w:r w:rsidR="00201845">
        <w:rPr>
          <w:sz w:val="28"/>
          <w:szCs w:val="28"/>
        </w:rPr>
        <w:t>5</w:t>
      </w:r>
      <w:r w:rsidRPr="005815AE">
        <w:rPr>
          <w:sz w:val="28"/>
          <w:szCs w:val="28"/>
        </w:rPr>
        <w:t xml:space="preserve"> учебный год</w:t>
      </w:r>
    </w:p>
    <w:p w:rsidR="002A3307" w:rsidRPr="00D07596" w:rsidRDefault="002A3307" w:rsidP="002A3307">
      <w:pPr>
        <w:contextualSpacing/>
        <w:jc w:val="center"/>
        <w:rPr>
          <w:b/>
          <w:lang w:val="ru-RU"/>
        </w:rPr>
      </w:pPr>
      <w:r w:rsidRPr="00D07596">
        <w:rPr>
          <w:b/>
          <w:lang w:val="ru-RU"/>
        </w:rPr>
        <w:lastRenderedPageBreak/>
        <w:t>8 класс. История России.</w:t>
      </w:r>
    </w:p>
    <w:p w:rsidR="002A3307" w:rsidRPr="00D07596" w:rsidRDefault="002A3307" w:rsidP="002A3307">
      <w:pPr>
        <w:contextualSpacing/>
        <w:rPr>
          <w:lang w:val="ru-RU"/>
        </w:rPr>
      </w:pPr>
      <w:r w:rsidRPr="00D07596">
        <w:rPr>
          <w:lang w:val="ru-RU"/>
        </w:rPr>
        <w:t>20</w:t>
      </w:r>
      <w:r w:rsidR="005815AE">
        <w:rPr>
          <w:lang w:val="ru-RU"/>
        </w:rPr>
        <w:t>2</w:t>
      </w:r>
      <w:r w:rsidR="003D0190">
        <w:rPr>
          <w:lang w:val="ru-RU"/>
        </w:rPr>
        <w:t>4</w:t>
      </w:r>
      <w:r w:rsidRPr="00D07596">
        <w:rPr>
          <w:lang w:val="ru-RU"/>
        </w:rPr>
        <w:t>-202</w:t>
      </w:r>
      <w:r w:rsidR="003D0190">
        <w:rPr>
          <w:lang w:val="ru-RU"/>
        </w:rPr>
        <w:t>5</w:t>
      </w:r>
      <w:r w:rsidRPr="00D07596">
        <w:rPr>
          <w:lang w:val="ru-RU"/>
        </w:rPr>
        <w:t xml:space="preserve"> учебный год</w:t>
      </w:r>
    </w:p>
    <w:p w:rsidR="002A3307" w:rsidRPr="00D07596" w:rsidRDefault="002A3307" w:rsidP="002A3307">
      <w:pPr>
        <w:contextualSpacing/>
        <w:rPr>
          <w:lang w:val="ru-RU"/>
        </w:rPr>
      </w:pPr>
      <w:r w:rsidRPr="00D07596">
        <w:rPr>
          <w:lang w:val="ru-RU"/>
        </w:rPr>
        <w:t xml:space="preserve">УМК: «История России. Россия в конце </w:t>
      </w:r>
      <w:r w:rsidRPr="00D07596">
        <w:t>XVII</w:t>
      </w:r>
      <w:r w:rsidRPr="00D07596">
        <w:rPr>
          <w:lang w:val="ru-RU"/>
        </w:rPr>
        <w:t>-</w:t>
      </w:r>
      <w:r w:rsidRPr="00D07596">
        <w:t>XVIII</w:t>
      </w:r>
      <w:r w:rsidRPr="00D07596">
        <w:rPr>
          <w:lang w:val="ru-RU"/>
        </w:rPr>
        <w:t xml:space="preserve"> веке», </w:t>
      </w:r>
      <w:r w:rsidRPr="00D07596">
        <w:rPr>
          <w:bCs/>
          <w:color w:val="333333"/>
          <w:shd w:val="clear" w:color="auto" w:fill="FFFFFF"/>
          <w:lang w:val="ru-RU"/>
        </w:rPr>
        <w:t>Андреев</w:t>
      </w:r>
      <w:r w:rsidRPr="00D07596">
        <w:rPr>
          <w:color w:val="333333"/>
          <w:shd w:val="clear" w:color="auto" w:fill="FFFFFF"/>
        </w:rPr>
        <w:t> </w:t>
      </w:r>
      <w:r w:rsidRPr="00D07596">
        <w:rPr>
          <w:color w:val="333333"/>
          <w:shd w:val="clear" w:color="auto" w:fill="FFFFFF"/>
          <w:lang w:val="ru-RU"/>
        </w:rPr>
        <w:t>И.Л.,</w:t>
      </w:r>
      <w:r w:rsidRPr="00D07596">
        <w:rPr>
          <w:color w:val="333333"/>
          <w:shd w:val="clear" w:color="auto" w:fill="FFFFFF"/>
        </w:rPr>
        <w:t> </w:t>
      </w:r>
      <w:r w:rsidRPr="00D07596">
        <w:rPr>
          <w:bCs/>
          <w:color w:val="333333"/>
          <w:shd w:val="clear" w:color="auto" w:fill="FFFFFF"/>
          <w:lang w:val="ru-RU"/>
        </w:rPr>
        <w:t>Фёдоров</w:t>
      </w:r>
      <w:r w:rsidRPr="00D07596">
        <w:rPr>
          <w:color w:val="333333"/>
          <w:shd w:val="clear" w:color="auto" w:fill="FFFFFF"/>
        </w:rPr>
        <w:t> </w:t>
      </w:r>
      <w:r w:rsidRPr="00D07596">
        <w:rPr>
          <w:color w:val="333333"/>
          <w:shd w:val="clear" w:color="auto" w:fill="FFFFFF"/>
          <w:lang w:val="ru-RU"/>
        </w:rPr>
        <w:t xml:space="preserve">И.Н., Амосова И.В., </w:t>
      </w:r>
      <w:r w:rsidR="005815AE">
        <w:rPr>
          <w:lang w:val="ru-RU"/>
        </w:rPr>
        <w:t>М.: Дрофа, 2021</w:t>
      </w:r>
      <w:r w:rsidRPr="00D07596">
        <w:rPr>
          <w:lang w:val="ru-RU"/>
        </w:rPr>
        <w:t xml:space="preserve"> г.</w:t>
      </w:r>
    </w:p>
    <w:p w:rsidR="002A3307" w:rsidRPr="00D07596" w:rsidRDefault="002A3307" w:rsidP="002A3307">
      <w:pPr>
        <w:contextualSpacing/>
        <w:rPr>
          <w:lang w:val="ru-RU"/>
        </w:rPr>
      </w:pPr>
      <w:r w:rsidRPr="00D07596">
        <w:rPr>
          <w:lang w:val="ru-RU"/>
        </w:rPr>
        <w:t xml:space="preserve">Количество аудиторных часов в неделю – </w:t>
      </w:r>
      <w:r w:rsidR="00522BB1">
        <w:rPr>
          <w:lang w:val="ru-RU"/>
        </w:rPr>
        <w:t>2</w:t>
      </w:r>
      <w:r w:rsidRPr="00D07596">
        <w:rPr>
          <w:lang w:val="ru-RU"/>
        </w:rPr>
        <w:t>, часов самостоятельной работы –</w:t>
      </w:r>
      <w:r w:rsidR="00F032ED">
        <w:rPr>
          <w:lang w:val="ru-RU"/>
        </w:rPr>
        <w:t>0</w:t>
      </w:r>
      <w:r w:rsidRPr="00D07596">
        <w:rPr>
          <w:lang w:val="ru-RU"/>
        </w:rPr>
        <w:t>;</w:t>
      </w:r>
    </w:p>
    <w:p w:rsidR="002A3307" w:rsidRPr="00D07596" w:rsidRDefault="002A3307" w:rsidP="002A3307">
      <w:pPr>
        <w:contextualSpacing/>
        <w:rPr>
          <w:lang w:val="ru-RU"/>
        </w:rPr>
      </w:pPr>
      <w:r w:rsidRPr="00D07596">
        <w:rPr>
          <w:lang w:val="ru-RU"/>
        </w:rPr>
        <w:t xml:space="preserve">количество аудиторных часов в учебном году – </w:t>
      </w:r>
      <w:r w:rsidR="00522BB1">
        <w:rPr>
          <w:lang w:val="ru-RU"/>
        </w:rPr>
        <w:t>3</w:t>
      </w:r>
      <w:r w:rsidR="005815AE">
        <w:rPr>
          <w:lang w:val="ru-RU"/>
        </w:rPr>
        <w:t>6</w:t>
      </w:r>
      <w:r w:rsidRPr="00D07596">
        <w:rPr>
          <w:lang w:val="ru-RU"/>
        </w:rPr>
        <w:t xml:space="preserve"> (в первом полугодии – 0, во втором полугодии – </w:t>
      </w:r>
      <w:r w:rsidR="00522BB1">
        <w:rPr>
          <w:lang w:val="ru-RU"/>
        </w:rPr>
        <w:t>3</w:t>
      </w:r>
      <w:r w:rsidR="005815AE">
        <w:rPr>
          <w:lang w:val="ru-RU"/>
        </w:rPr>
        <w:t>6</w:t>
      </w:r>
      <w:r w:rsidRPr="00D07596">
        <w:rPr>
          <w:lang w:val="ru-RU"/>
        </w:rPr>
        <w:t xml:space="preserve">); </w:t>
      </w:r>
    </w:p>
    <w:p w:rsidR="002A3307" w:rsidRPr="00D07596" w:rsidRDefault="002A3307" w:rsidP="002A3307">
      <w:pPr>
        <w:contextualSpacing/>
        <w:rPr>
          <w:lang w:val="ru-RU"/>
        </w:rPr>
      </w:pPr>
      <w:r w:rsidRPr="00D07596">
        <w:rPr>
          <w:lang w:val="ru-RU"/>
        </w:rPr>
        <w:t xml:space="preserve">количество часов самостоятельной работы в учебном году – </w:t>
      </w:r>
      <w:r w:rsidR="00F032ED">
        <w:rPr>
          <w:lang w:val="ru-RU"/>
        </w:rPr>
        <w:t>0</w:t>
      </w:r>
      <w:r w:rsidRPr="00D07596">
        <w:rPr>
          <w:lang w:val="ru-RU"/>
        </w:rPr>
        <w:t xml:space="preserve">(в первом полугодии – 0, во втором полугодии – </w:t>
      </w:r>
      <w:r w:rsidR="00522BB1">
        <w:rPr>
          <w:lang w:val="ru-RU"/>
        </w:rPr>
        <w:t>3</w:t>
      </w:r>
      <w:r w:rsidR="005815AE">
        <w:rPr>
          <w:lang w:val="ru-RU"/>
        </w:rPr>
        <w:t>6</w:t>
      </w:r>
      <w:r w:rsidRPr="00D07596">
        <w:rPr>
          <w:lang w:val="ru-RU"/>
        </w:rPr>
        <w:t>).</w:t>
      </w:r>
    </w:p>
    <w:p w:rsidR="002A3307" w:rsidRPr="00D07596" w:rsidRDefault="002A3307" w:rsidP="002A3307">
      <w:pPr>
        <w:contextualSpacing/>
        <w:rPr>
          <w:lang w:val="ru-RU"/>
        </w:rPr>
      </w:pPr>
    </w:p>
    <w:tbl>
      <w:tblPr>
        <w:tblStyle w:val="a6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654"/>
        <w:gridCol w:w="886"/>
        <w:gridCol w:w="886"/>
        <w:gridCol w:w="886"/>
        <w:gridCol w:w="886"/>
        <w:gridCol w:w="1134"/>
        <w:gridCol w:w="1134"/>
        <w:gridCol w:w="1134"/>
      </w:tblGrid>
      <w:tr w:rsidR="005815AE" w:rsidRPr="00D07596" w:rsidTr="00055C8F">
        <w:trPr>
          <w:trHeight w:val="227"/>
        </w:trPr>
        <w:tc>
          <w:tcPr>
            <w:tcW w:w="852" w:type="dxa"/>
            <w:vMerge w:val="restart"/>
          </w:tcPr>
          <w:p w:rsidR="005815AE" w:rsidRPr="00D07596" w:rsidRDefault="005815AE" w:rsidP="00055C8F">
            <w:pPr>
              <w:contextualSpacing/>
              <w:jc w:val="center"/>
              <w:rPr>
                <w:b/>
                <w:lang w:val="ru-RU"/>
              </w:rPr>
            </w:pPr>
            <w:r w:rsidRPr="00D07596">
              <w:rPr>
                <w:b/>
              </w:rPr>
              <w:t>№ п/п</w:t>
            </w:r>
          </w:p>
          <w:p w:rsidR="005815AE" w:rsidRPr="00D07596" w:rsidRDefault="005815AE" w:rsidP="00055C8F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654" w:type="dxa"/>
            <w:vMerge w:val="restart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  <w:proofErr w:type="spellStart"/>
            <w:r w:rsidRPr="00D07596">
              <w:rPr>
                <w:b/>
              </w:rPr>
              <w:t>Темаурока</w:t>
            </w:r>
            <w:proofErr w:type="spellEnd"/>
          </w:p>
        </w:tc>
        <w:tc>
          <w:tcPr>
            <w:tcW w:w="886" w:type="dxa"/>
            <w:vAlign w:val="center"/>
          </w:tcPr>
          <w:p w:rsidR="005815AE" w:rsidRPr="00D07596" w:rsidRDefault="005815AE" w:rsidP="00055C8F">
            <w:pPr>
              <w:contextualSpacing/>
              <w:rPr>
                <w:b/>
              </w:rPr>
            </w:pPr>
            <w:proofErr w:type="spellStart"/>
            <w:r w:rsidRPr="00D07596">
              <w:rPr>
                <w:b/>
              </w:rPr>
              <w:t>Дата</w:t>
            </w:r>
            <w:proofErr w:type="spellEnd"/>
          </w:p>
        </w:tc>
        <w:tc>
          <w:tcPr>
            <w:tcW w:w="886" w:type="dxa"/>
            <w:vAlign w:val="center"/>
          </w:tcPr>
          <w:p w:rsidR="005815AE" w:rsidRPr="001C25DB" w:rsidRDefault="005815AE" w:rsidP="00055C8F">
            <w:pPr>
              <w:contextualSpacing/>
              <w:rPr>
                <w:b/>
                <w:lang w:val="ru-RU"/>
              </w:rPr>
            </w:pPr>
          </w:p>
        </w:tc>
        <w:tc>
          <w:tcPr>
            <w:tcW w:w="886" w:type="dxa"/>
            <w:vAlign w:val="center"/>
          </w:tcPr>
          <w:p w:rsidR="005815AE" w:rsidRPr="001C25DB" w:rsidRDefault="005815AE" w:rsidP="00613E52">
            <w:pPr>
              <w:contextualSpacing/>
              <w:rPr>
                <w:b/>
                <w:lang w:val="ru-RU"/>
              </w:rPr>
            </w:pPr>
            <w:proofErr w:type="spellStart"/>
            <w:r w:rsidRPr="00D07596">
              <w:rPr>
                <w:b/>
              </w:rPr>
              <w:t>Корр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886" w:type="dxa"/>
            <w:vAlign w:val="center"/>
          </w:tcPr>
          <w:p w:rsidR="005815AE" w:rsidRPr="001C25DB" w:rsidRDefault="005815AE" w:rsidP="00055C8F">
            <w:pPr>
              <w:contextualSpacing/>
              <w:rPr>
                <w:b/>
                <w:lang w:val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  <w:proofErr w:type="spellStart"/>
            <w:r w:rsidRPr="00D07596">
              <w:rPr>
                <w:b/>
              </w:rPr>
              <w:t>Кол-воауд</w:t>
            </w:r>
            <w:proofErr w:type="spellEnd"/>
            <w:r w:rsidRPr="00D07596">
              <w:rPr>
                <w:b/>
              </w:rPr>
              <w:t xml:space="preserve">. </w:t>
            </w:r>
            <w:proofErr w:type="spellStart"/>
            <w:proofErr w:type="gramStart"/>
            <w:r w:rsidRPr="00D07596">
              <w:rPr>
                <w:b/>
              </w:rPr>
              <w:t>час</w:t>
            </w:r>
            <w:proofErr w:type="spellEnd"/>
            <w:proofErr w:type="gramEnd"/>
            <w:r w:rsidRPr="00D07596">
              <w:rPr>
                <w:b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  <w:lang w:val="ru-RU"/>
              </w:rPr>
            </w:pPr>
            <w:r w:rsidRPr="00D07596">
              <w:rPr>
                <w:b/>
                <w:lang w:val="ru-RU"/>
              </w:rPr>
              <w:t>Кол-во час. с/</w:t>
            </w:r>
            <w:proofErr w:type="gramStart"/>
            <w:r w:rsidRPr="00D07596">
              <w:rPr>
                <w:b/>
                <w:lang w:val="ru-RU"/>
              </w:rPr>
              <w:t>р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  <w:r w:rsidRPr="00D07596">
              <w:rPr>
                <w:b/>
              </w:rPr>
              <w:t>Д/З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  <w:vMerge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</w:p>
        </w:tc>
        <w:tc>
          <w:tcPr>
            <w:tcW w:w="7654" w:type="dxa"/>
            <w:vMerge/>
            <w:vAlign w:val="center"/>
          </w:tcPr>
          <w:p w:rsidR="005815AE" w:rsidRPr="00D07596" w:rsidRDefault="005815AE" w:rsidP="00055C8F">
            <w:pPr>
              <w:contextualSpacing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5815AE" w:rsidRPr="0045177F" w:rsidRDefault="005815AE" w:rsidP="005962E0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8-А</w:t>
            </w:r>
          </w:p>
        </w:tc>
        <w:tc>
          <w:tcPr>
            <w:tcW w:w="886" w:type="dxa"/>
            <w:vAlign w:val="center"/>
          </w:tcPr>
          <w:p w:rsidR="005815AE" w:rsidRPr="00D07596" w:rsidRDefault="005815AE" w:rsidP="005962E0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886" w:type="dxa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8-А</w:t>
            </w:r>
          </w:p>
        </w:tc>
        <w:tc>
          <w:tcPr>
            <w:tcW w:w="886" w:type="dxa"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5815AE" w:rsidRPr="00D07596" w:rsidRDefault="005815AE" w:rsidP="00055C8F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5815AE" w:rsidRPr="00D07596" w:rsidRDefault="005815AE" w:rsidP="00055C8F">
            <w:pPr>
              <w:contextualSpacing/>
              <w:jc w:val="center"/>
            </w:pP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055C8F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Введение</w:t>
            </w:r>
          </w:p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747BEA">
            <w:pPr>
              <w:jc w:val="center"/>
              <w:rPr>
                <w:lang w:val="ru-RU"/>
              </w:rPr>
            </w:pP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522BB1">
            <w:pPr>
              <w:pStyle w:val="a3"/>
              <w:shd w:val="clear" w:color="auto" w:fill="FFFFFF"/>
              <w:spacing w:after="150"/>
            </w:pPr>
            <w:r>
              <w:t>Введение</w:t>
            </w:r>
          </w:p>
        </w:tc>
        <w:tc>
          <w:tcPr>
            <w:tcW w:w="886" w:type="dxa"/>
          </w:tcPr>
          <w:p w:rsidR="005815AE" w:rsidRPr="00DF16E0" w:rsidRDefault="005815AE" w:rsidP="00A82547">
            <w:pPr>
              <w:jc w:val="center"/>
            </w:pPr>
            <w:r w:rsidRPr="00857D46">
              <w:rPr>
                <w:rFonts w:cstheme="minorHAnsi"/>
                <w:sz w:val="24"/>
                <w:szCs w:val="24"/>
              </w:rPr>
              <w:t>1</w:t>
            </w:r>
            <w:r w:rsidR="00A82547">
              <w:rPr>
                <w:rFonts w:cstheme="minorHAnsi"/>
                <w:sz w:val="24"/>
                <w:szCs w:val="24"/>
                <w:lang w:val="ru-RU"/>
              </w:rPr>
              <w:t>3</w:t>
            </w:r>
            <w:r w:rsidRPr="00857D46">
              <w:rPr>
                <w:rFonts w:cstheme="minorHAnsi"/>
                <w:sz w:val="24"/>
                <w:szCs w:val="24"/>
              </w:rPr>
              <w:t>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C4599B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DF16E0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>Тема 1. Рождение Российской империи.</w:t>
            </w:r>
          </w:p>
        </w:tc>
        <w:tc>
          <w:tcPr>
            <w:tcW w:w="886" w:type="dxa"/>
          </w:tcPr>
          <w:p w:rsidR="005815AE" w:rsidRPr="00DF16E0" w:rsidRDefault="005815AE" w:rsidP="00534C6D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>9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  <w:rPr>
                <w:lang w:val="ru-RU"/>
              </w:rPr>
            </w:pP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522BB1">
            <w:pPr>
              <w:pStyle w:val="a3"/>
              <w:shd w:val="clear" w:color="auto" w:fill="FFFFFF"/>
              <w:spacing w:after="150"/>
            </w:pPr>
            <w:r w:rsidRPr="00DF16E0">
              <w:t xml:space="preserve">Борьба за власть в конце </w:t>
            </w:r>
            <w:r w:rsidRPr="00DF16E0">
              <w:rPr>
                <w:lang w:val="en-US"/>
              </w:rPr>
              <w:t>XVII</w:t>
            </w:r>
            <w:r w:rsidRPr="00DF16E0">
              <w:t xml:space="preserve"> в.</w:t>
            </w:r>
          </w:p>
        </w:tc>
        <w:tc>
          <w:tcPr>
            <w:tcW w:w="886" w:type="dxa"/>
          </w:tcPr>
          <w:p w:rsidR="005815AE" w:rsidRPr="00DF16E0" w:rsidRDefault="00A82547" w:rsidP="00534C6D">
            <w:pPr>
              <w:jc w:val="center"/>
              <w:rPr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  <w:r w:rsidR="005815AE" w:rsidRPr="00857D46">
              <w:rPr>
                <w:rFonts w:cstheme="minorHAnsi"/>
                <w:sz w:val="24"/>
                <w:szCs w:val="24"/>
              </w:rPr>
              <w:t>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1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pStyle w:val="a3"/>
              <w:shd w:val="clear" w:color="auto" w:fill="FFFFFF"/>
              <w:spacing w:after="150"/>
            </w:pPr>
            <w:hyperlink r:id="rId9" w:history="1">
              <w:r w:rsidR="005815AE" w:rsidRPr="00DF16E0">
                <w:rPr>
                  <w:rStyle w:val="aa"/>
                  <w:color w:val="auto"/>
                  <w:u w:val="none"/>
                </w:rPr>
                <w:t>Предпосылки и начало преобразований</w:t>
              </w:r>
            </w:hyperlink>
          </w:p>
        </w:tc>
        <w:tc>
          <w:tcPr>
            <w:tcW w:w="886" w:type="dxa"/>
          </w:tcPr>
          <w:p w:rsidR="005815AE" w:rsidRPr="00747BEA" w:rsidRDefault="005815AE" w:rsidP="00A82547">
            <w:pPr>
              <w:jc w:val="center"/>
              <w:rPr>
                <w:lang w:val="ru-RU"/>
              </w:rPr>
            </w:pPr>
            <w:r w:rsidRPr="00857D46">
              <w:rPr>
                <w:rFonts w:cstheme="minorHAnsi"/>
                <w:sz w:val="24"/>
                <w:szCs w:val="24"/>
              </w:rPr>
              <w:t>2</w:t>
            </w:r>
            <w:r w:rsidR="00A82547">
              <w:rPr>
                <w:rFonts w:cstheme="minorHAnsi"/>
                <w:sz w:val="24"/>
                <w:szCs w:val="24"/>
                <w:lang w:val="ru-RU"/>
              </w:rPr>
              <w:t>0</w:t>
            </w:r>
            <w:r w:rsidRPr="00857D46">
              <w:rPr>
                <w:rFonts w:cstheme="minorHAnsi"/>
                <w:sz w:val="24"/>
                <w:szCs w:val="24"/>
              </w:rPr>
              <w:t>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>
              <w:rPr>
                <w:lang w:val="ru-RU"/>
              </w:rPr>
              <w:t>п. 2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pStyle w:val="a3"/>
              <w:shd w:val="clear" w:color="auto" w:fill="FFFFFF"/>
              <w:spacing w:after="150"/>
            </w:pPr>
            <w:hyperlink r:id="rId10" w:history="1">
              <w:r w:rsidR="005815AE" w:rsidRPr="00DF16E0">
                <w:rPr>
                  <w:rStyle w:val="aa"/>
                  <w:color w:val="auto"/>
                  <w:u w:val="none"/>
                </w:rPr>
                <w:t>Северная война</w:t>
              </w:r>
            </w:hyperlink>
          </w:p>
        </w:tc>
        <w:tc>
          <w:tcPr>
            <w:tcW w:w="886" w:type="dxa"/>
          </w:tcPr>
          <w:p w:rsidR="005815AE" w:rsidRPr="00747BEA" w:rsidRDefault="005815AE" w:rsidP="00A82547">
            <w:pPr>
              <w:jc w:val="center"/>
              <w:rPr>
                <w:lang w:val="ru-RU"/>
              </w:rPr>
            </w:pPr>
            <w:r w:rsidRPr="00857D46">
              <w:rPr>
                <w:rFonts w:cstheme="minorHAnsi"/>
                <w:sz w:val="24"/>
                <w:szCs w:val="24"/>
              </w:rPr>
              <w:t>2</w:t>
            </w:r>
            <w:r w:rsidR="00A82547">
              <w:rPr>
                <w:rFonts w:cstheme="minorHAnsi"/>
                <w:sz w:val="24"/>
                <w:szCs w:val="24"/>
                <w:lang w:val="ru-RU"/>
              </w:rPr>
              <w:t>0</w:t>
            </w:r>
            <w:r w:rsidRPr="00857D46">
              <w:rPr>
                <w:rFonts w:cstheme="minorHAnsi"/>
                <w:sz w:val="24"/>
                <w:szCs w:val="24"/>
              </w:rPr>
              <w:t>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>
              <w:rPr>
                <w:lang w:val="ru-RU"/>
              </w:rPr>
              <w:t>п. 3</w:t>
            </w:r>
          </w:p>
        </w:tc>
      </w:tr>
      <w:tr w:rsidR="005815AE" w:rsidRPr="00522BB1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pStyle w:val="a3"/>
              <w:shd w:val="clear" w:color="auto" w:fill="FFFFFF"/>
              <w:spacing w:after="150"/>
            </w:pPr>
            <w:hyperlink r:id="rId11" w:history="1">
              <w:r w:rsidR="005815AE" w:rsidRPr="00DF16E0">
                <w:rPr>
                  <w:rStyle w:val="aa"/>
                  <w:color w:val="auto"/>
                  <w:u w:val="none"/>
                </w:rPr>
                <w:t>Северная война</w:t>
              </w:r>
            </w:hyperlink>
          </w:p>
        </w:tc>
        <w:tc>
          <w:tcPr>
            <w:tcW w:w="886" w:type="dxa"/>
          </w:tcPr>
          <w:p w:rsidR="005815AE" w:rsidRPr="00857D46" w:rsidRDefault="005815AE" w:rsidP="00A8254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57D46">
              <w:rPr>
                <w:rFonts w:cstheme="minorHAnsi"/>
                <w:sz w:val="24"/>
                <w:szCs w:val="24"/>
              </w:rPr>
              <w:t>2</w:t>
            </w:r>
            <w:r w:rsidR="00A82547">
              <w:rPr>
                <w:rFonts w:cstheme="minorHAnsi"/>
                <w:sz w:val="24"/>
                <w:szCs w:val="24"/>
                <w:lang w:val="ru-RU"/>
              </w:rPr>
              <w:t>7</w:t>
            </w:r>
            <w:r w:rsidRPr="00857D46">
              <w:rPr>
                <w:rFonts w:cstheme="minorHAnsi"/>
                <w:sz w:val="24"/>
                <w:szCs w:val="24"/>
              </w:rPr>
              <w:t>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/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>
              <w:rPr>
                <w:lang w:val="ru-RU"/>
              </w:rPr>
              <w:t>п. 4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pStyle w:val="a3"/>
              <w:shd w:val="clear" w:color="auto" w:fill="FFFFFF"/>
              <w:spacing w:after="150"/>
            </w:pPr>
            <w:hyperlink r:id="rId12" w:history="1">
              <w:r w:rsidR="005815AE" w:rsidRPr="00DF16E0">
                <w:rPr>
                  <w:rStyle w:val="aa"/>
                  <w:color w:val="auto"/>
                  <w:u w:val="none"/>
                </w:rPr>
                <w:t>Реформы</w:t>
              </w:r>
            </w:hyperlink>
            <w:r w:rsidR="005815AE" w:rsidRPr="00DF16E0">
              <w:t xml:space="preserve"> в области государственного управления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5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pStyle w:val="a3"/>
              <w:shd w:val="clear" w:color="auto" w:fill="FFFFFF"/>
              <w:spacing w:after="150"/>
            </w:pPr>
            <w:r w:rsidRPr="00DF16E0">
              <w:t>Церковная и военная реформы. Социально-экономические преобразования.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6</w:t>
            </w:r>
          </w:p>
        </w:tc>
      </w:tr>
      <w:tr w:rsidR="005815AE" w:rsidRPr="00522BB1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pStyle w:val="a3"/>
              <w:shd w:val="clear" w:color="auto" w:fill="FFFFFF"/>
              <w:spacing w:after="150"/>
            </w:pPr>
            <w:hyperlink r:id="rId13" w:history="1">
              <w:r w:rsidR="005815AE" w:rsidRPr="00DF16E0">
                <w:rPr>
                  <w:rStyle w:val="aa"/>
                  <w:color w:val="auto"/>
                  <w:u w:val="none"/>
                  <w:shd w:val="clear" w:color="auto" w:fill="FFFFFF"/>
                </w:rPr>
                <w:t>Общество и государство Тяготы реформ</w:t>
              </w:r>
            </w:hyperlink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>
              <w:rPr>
                <w:lang w:val="ru-RU"/>
              </w:rPr>
              <w:t>п. 7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2B2F93" w:rsidP="006722E6">
            <w:pPr>
              <w:rPr>
                <w:lang w:val="ru-RU"/>
              </w:rPr>
            </w:pPr>
            <w:hyperlink r:id="rId14" w:history="1">
              <w:r w:rsidR="005815AE" w:rsidRPr="00DF16E0">
                <w:rPr>
                  <w:rStyle w:val="aa"/>
                  <w:color w:val="auto"/>
                  <w:u w:val="none"/>
                  <w:shd w:val="clear" w:color="auto" w:fill="FFFFFF"/>
                </w:rPr>
                <w:t>«</w:t>
              </w:r>
              <w:proofErr w:type="spellStart"/>
              <w:r w:rsidR="005815AE" w:rsidRPr="00DF16E0">
                <w:rPr>
                  <w:rStyle w:val="aa"/>
                  <w:color w:val="auto"/>
                  <w:u w:val="none"/>
                  <w:shd w:val="clear" w:color="auto" w:fill="FFFFFF"/>
                </w:rPr>
                <w:t>НоваяРоссия</w:t>
              </w:r>
              <w:proofErr w:type="spellEnd"/>
              <w:r w:rsidR="005815AE" w:rsidRPr="00DF16E0">
                <w:rPr>
                  <w:rStyle w:val="aa"/>
                  <w:color w:val="auto"/>
                  <w:u w:val="none"/>
                  <w:shd w:val="clear" w:color="auto" w:fill="FFFFFF"/>
                </w:rPr>
                <w:t xml:space="preserve">». </w:t>
              </w:r>
              <w:proofErr w:type="spellStart"/>
              <w:r w:rsidR="005815AE" w:rsidRPr="00DF16E0">
                <w:rPr>
                  <w:rStyle w:val="aa"/>
                  <w:color w:val="auto"/>
                  <w:u w:val="none"/>
                  <w:shd w:val="clear" w:color="auto" w:fill="FFFFFF"/>
                </w:rPr>
                <w:t>Итогиреформ</w:t>
              </w:r>
              <w:proofErr w:type="spellEnd"/>
            </w:hyperlink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8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lang w:val="ru-RU"/>
              </w:rPr>
            </w:pPr>
            <w:r>
              <w:rPr>
                <w:lang w:val="ru-RU"/>
              </w:rPr>
              <w:t>Повторительно-обобщающий урок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DD79F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747BEA" w:rsidRDefault="005815AE" w:rsidP="005815AE">
            <w:pPr>
              <w:jc w:val="center"/>
              <w:rPr>
                <w:lang w:val="ru-RU"/>
              </w:rPr>
            </w:pP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055C8F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DE0628">
            <w:pPr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>Тема 2. Россия в 1725—1762 гг.</w:t>
            </w:r>
          </w:p>
        </w:tc>
        <w:tc>
          <w:tcPr>
            <w:tcW w:w="886" w:type="dxa"/>
          </w:tcPr>
          <w:p w:rsidR="005815AE" w:rsidRPr="00DF16E0" w:rsidRDefault="005815AE" w:rsidP="00534C6D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  <w:rPr>
                <w:lang w:val="ru-RU"/>
              </w:rPr>
            </w:pP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5815AE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Россия после </w:t>
            </w:r>
            <w:r w:rsidRPr="005815AE">
              <w:rPr>
                <w:lang w:val="ru-RU"/>
              </w:rPr>
              <w:t xml:space="preserve">Петра </w:t>
            </w:r>
            <w:r w:rsidRPr="00DF16E0">
              <w:t>I</w:t>
            </w:r>
          </w:p>
        </w:tc>
        <w:tc>
          <w:tcPr>
            <w:tcW w:w="886" w:type="dxa"/>
          </w:tcPr>
          <w:p w:rsidR="005815AE" w:rsidRPr="00857D46" w:rsidRDefault="00A82547" w:rsidP="00613E5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82547">
              <w:rPr>
                <w:rFonts w:cstheme="minorHAnsi"/>
                <w:sz w:val="24"/>
                <w:szCs w:val="24"/>
              </w:rPr>
              <w:t>17.02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5815AE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9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r w:rsidRPr="005815AE">
              <w:rPr>
                <w:lang w:val="ru-RU"/>
              </w:rPr>
              <w:t>Царств</w:t>
            </w:r>
            <w:proofErr w:type="spellStart"/>
            <w:r w:rsidRPr="00DF16E0">
              <w:t>ование</w:t>
            </w:r>
            <w:proofErr w:type="spellEnd"/>
            <w:r w:rsidRPr="00DF16E0">
              <w:t xml:space="preserve"> </w:t>
            </w:r>
            <w:proofErr w:type="spellStart"/>
            <w:r w:rsidRPr="00DF16E0">
              <w:t>Анн</w:t>
            </w:r>
            <w:proofErr w:type="gramStart"/>
            <w:r w:rsidRPr="00DF16E0">
              <w:t>ы</w:t>
            </w:r>
            <w:proofErr w:type="spellEnd"/>
            <w:r w:rsidRPr="00DF16E0">
              <w:t xml:space="preserve"> </w:t>
            </w:r>
            <w:proofErr w:type="spellStart"/>
            <w:r w:rsidRPr="00DF16E0">
              <w:t>Иоа</w:t>
            </w:r>
            <w:proofErr w:type="gramEnd"/>
            <w:r w:rsidRPr="00DF16E0">
              <w:t>нновны</w:t>
            </w:r>
            <w:proofErr w:type="spellEnd"/>
          </w:p>
        </w:tc>
        <w:tc>
          <w:tcPr>
            <w:tcW w:w="886" w:type="dxa"/>
          </w:tcPr>
          <w:p w:rsidR="005815AE" w:rsidRPr="00857D46" w:rsidRDefault="00A82547" w:rsidP="00613E5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82547">
              <w:rPr>
                <w:rFonts w:cstheme="minorHAnsi"/>
                <w:sz w:val="24"/>
                <w:szCs w:val="24"/>
              </w:rPr>
              <w:t>17.02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3A63D3">
              <w:rPr>
                <w:lang w:val="ru-RU"/>
              </w:rPr>
              <w:t>п. 1</w:t>
            </w:r>
            <w:r>
              <w:rPr>
                <w:lang w:val="ru-RU"/>
              </w:rPr>
              <w:t>0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Елизавета Петровна и ее окружение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753447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3A63D3">
              <w:rPr>
                <w:lang w:val="ru-RU"/>
              </w:rPr>
              <w:t>п. 1</w:t>
            </w:r>
            <w:r>
              <w:rPr>
                <w:lang w:val="ru-RU"/>
              </w:rPr>
              <w:t>1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DF16E0">
            <w:pPr>
              <w:rPr>
                <w:lang w:val="ru-RU"/>
              </w:rPr>
            </w:pPr>
            <w:r w:rsidRPr="00DF16E0">
              <w:rPr>
                <w:lang w:val="ru-RU"/>
              </w:rPr>
              <w:t>Внутренняя политика Елизаветы Петровны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/>
        </w:tc>
        <w:tc>
          <w:tcPr>
            <w:tcW w:w="886" w:type="dxa"/>
          </w:tcPr>
          <w:p w:rsidR="005815AE" w:rsidRPr="00DF16E0" w:rsidRDefault="005815AE" w:rsidP="00055C8F"/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3A63D3">
              <w:rPr>
                <w:lang w:val="ru-RU"/>
              </w:rPr>
              <w:t>п. 1</w:t>
            </w:r>
            <w:r>
              <w:rPr>
                <w:lang w:val="ru-RU"/>
              </w:rPr>
              <w:t>2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Внешняя политика России в 1741—1762 гг.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3A63D3">
              <w:rPr>
                <w:lang w:val="ru-RU"/>
              </w:rPr>
              <w:t>п. 1</w:t>
            </w:r>
            <w:r>
              <w:rPr>
                <w:lang w:val="ru-RU"/>
              </w:rPr>
              <w:t>3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>
              <w:rPr>
                <w:lang w:val="ru-RU"/>
              </w:rPr>
              <w:t>Повторительно-обобщающий урок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886" w:type="dxa"/>
          </w:tcPr>
          <w:p w:rsidR="005815AE" w:rsidRPr="00857D46" w:rsidRDefault="005815AE" w:rsidP="00613E5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DD193F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055C8F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5962E0" w:rsidRDefault="005815AE" w:rsidP="00DF16E0">
            <w:pPr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 xml:space="preserve">Тема 3. Российская империя при Екатерине </w:t>
            </w:r>
            <w:r w:rsidRPr="00DF16E0">
              <w:rPr>
                <w:b/>
              </w:rPr>
              <w:t>II</w:t>
            </w:r>
            <w:r w:rsidRPr="00DF16E0">
              <w:rPr>
                <w:b/>
                <w:lang w:val="ru-RU"/>
              </w:rPr>
              <w:t xml:space="preserve"> и Павле </w:t>
            </w:r>
            <w:r w:rsidRPr="00DF16E0">
              <w:rPr>
                <w:b/>
              </w:rPr>
              <w:t>I</w:t>
            </w:r>
          </w:p>
        </w:tc>
        <w:tc>
          <w:tcPr>
            <w:tcW w:w="886" w:type="dxa"/>
          </w:tcPr>
          <w:p w:rsidR="005815AE" w:rsidRPr="00DF16E0" w:rsidRDefault="005815AE" w:rsidP="00534C6D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316550" w:rsidRDefault="005815AE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</w:pP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Восшествие на престол Екатерины </w:t>
            </w:r>
            <w:r w:rsidRPr="00DF16E0">
              <w:t>II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4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Уложенная комиссия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5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Восстание под предводительством Е.Пугачева</w:t>
            </w:r>
          </w:p>
        </w:tc>
        <w:tc>
          <w:tcPr>
            <w:tcW w:w="886" w:type="dxa"/>
          </w:tcPr>
          <w:p w:rsidR="005815AE" w:rsidRPr="00A82547" w:rsidRDefault="00A82547" w:rsidP="00A82547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6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Государственные реформы в 1775-1796 гг.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7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Внешняя политика России на южном направлении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8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Европейское направление внешней политики России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>п. 1</w:t>
            </w:r>
            <w:r>
              <w:rPr>
                <w:lang w:val="ru-RU"/>
              </w:rPr>
              <w:t>9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DF16E0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Внутренняя политика Павла </w:t>
            </w:r>
            <w:r w:rsidRPr="00DF16E0">
              <w:t>I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20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Внешняя политика России на рубеже веков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 w:rsidRPr="00F57A0F">
              <w:rPr>
                <w:lang w:val="ru-RU"/>
              </w:rPr>
              <w:t xml:space="preserve">п. </w:t>
            </w:r>
            <w:r>
              <w:rPr>
                <w:lang w:val="ru-RU"/>
              </w:rPr>
              <w:t>2</w:t>
            </w:r>
            <w:r w:rsidRPr="00F57A0F">
              <w:rPr>
                <w:lang w:val="ru-RU"/>
              </w:rPr>
              <w:t>1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Российское общество во второй половине </w:t>
            </w:r>
            <w:r w:rsidRPr="00DF16E0">
              <w:t>XVIII</w:t>
            </w:r>
            <w:r w:rsidRPr="00DF16E0">
              <w:rPr>
                <w:lang w:val="ru-RU"/>
              </w:rPr>
              <w:t xml:space="preserve"> в.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86" w:type="dxa"/>
          </w:tcPr>
          <w:p w:rsidR="005815AE" w:rsidRPr="00DF16E0" w:rsidRDefault="005815AE" w:rsidP="006722E6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 w:rsidRPr="00F57A0F">
              <w:rPr>
                <w:lang w:val="ru-RU"/>
              </w:rPr>
              <w:t xml:space="preserve">п. </w:t>
            </w:r>
            <w:r>
              <w:rPr>
                <w:lang w:val="ru-RU"/>
              </w:rPr>
              <w:t>22</w:t>
            </w:r>
          </w:p>
        </w:tc>
      </w:tr>
      <w:tr w:rsidR="005815AE" w:rsidRPr="00DF16E0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Экономическое развитие России во второй половине </w:t>
            </w:r>
            <w:r w:rsidRPr="00DF16E0">
              <w:t>XVIII</w:t>
            </w:r>
            <w:r w:rsidRPr="00DF16E0">
              <w:rPr>
                <w:lang w:val="ru-RU"/>
              </w:rPr>
              <w:t xml:space="preserve"> в.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F57A0F">
              <w:rPr>
                <w:lang w:val="ru-RU"/>
              </w:rPr>
              <w:t xml:space="preserve">п. </w:t>
            </w:r>
            <w:r>
              <w:rPr>
                <w:lang w:val="ru-RU"/>
              </w:rPr>
              <w:t>23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Образование и наука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24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Развитие общественной мысли и литературы</w:t>
            </w:r>
          </w:p>
        </w:tc>
        <w:tc>
          <w:tcPr>
            <w:tcW w:w="886" w:type="dxa"/>
          </w:tcPr>
          <w:p w:rsidR="005815AE" w:rsidRPr="00A82547" w:rsidRDefault="00A82547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753447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25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Архитектура, живопись и скульптура. Театр.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26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Быт россиян </w:t>
            </w:r>
            <w:r w:rsidRPr="00DF16E0">
              <w:rPr>
                <w:shd w:val="clear" w:color="auto" w:fill="F7F7F7"/>
                <w:lang w:val="ru-RU"/>
              </w:rPr>
              <w:t xml:space="preserve">в </w:t>
            </w:r>
            <w:r w:rsidRPr="00DF16E0">
              <w:rPr>
                <w:shd w:val="clear" w:color="auto" w:fill="F7F7F7"/>
              </w:rPr>
              <w:t>XVIII</w:t>
            </w:r>
            <w:r w:rsidRPr="00DF16E0">
              <w:rPr>
                <w:shd w:val="clear" w:color="auto" w:fill="F7F7F7"/>
                <w:lang w:val="ru-RU"/>
              </w:rPr>
              <w:t xml:space="preserve"> веке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6722E6">
            <w:pPr>
              <w:jc w:val="center"/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 27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lang w:val="ru-RU"/>
              </w:rPr>
            </w:pPr>
            <w:r>
              <w:rPr>
                <w:lang w:val="ru-RU"/>
              </w:rPr>
              <w:t>Повторительно-обобщающий урок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5815AE" w:rsidRPr="005815AE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lang w:val="ru-RU"/>
              </w:rPr>
            </w:pPr>
            <w:r w:rsidRPr="00DF16E0">
              <w:rPr>
                <w:lang w:val="ru-RU"/>
              </w:rPr>
              <w:t xml:space="preserve">Итоговая контрольная работа №1 по теме «Россия в конце </w:t>
            </w:r>
            <w:r w:rsidRPr="00DF16E0">
              <w:t>XVII</w:t>
            </w:r>
            <w:r>
              <w:rPr>
                <w:lang w:val="ru-RU"/>
              </w:rPr>
              <w:t>-</w:t>
            </w:r>
            <w:r w:rsidRPr="00DF16E0">
              <w:t>XVIII</w:t>
            </w:r>
            <w:r w:rsidRPr="00DF16E0">
              <w:rPr>
                <w:lang w:val="ru-RU"/>
              </w:rPr>
              <w:t xml:space="preserve"> веке»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  <w:r w:rsidRPr="00A87E15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5815AE" w:rsidRDefault="005815AE" w:rsidP="005815AE">
            <w:pPr>
              <w:jc w:val="center"/>
              <w:rPr>
                <w:lang w:val="ru-RU"/>
              </w:rPr>
            </w:pP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DF16E0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>Заключительные уроки.</w:t>
            </w:r>
          </w:p>
        </w:tc>
        <w:tc>
          <w:tcPr>
            <w:tcW w:w="886" w:type="dxa"/>
          </w:tcPr>
          <w:p w:rsidR="005815AE" w:rsidRPr="00DF16E0" w:rsidRDefault="005815AE" w:rsidP="00534C6D">
            <w:pPr>
              <w:jc w:val="center"/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  <w:r w:rsidRPr="00DF16E0">
              <w:rPr>
                <w:b/>
                <w:lang w:val="ru-RU"/>
              </w:rPr>
              <w:t>2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5815AE">
            <w:pPr>
              <w:jc w:val="center"/>
            </w:pPr>
          </w:p>
        </w:tc>
      </w:tr>
      <w:tr w:rsidR="005815AE" w:rsidRPr="008C3DC8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722E6">
            <w:pPr>
              <w:rPr>
                <w:lang w:val="ru-RU"/>
              </w:rPr>
            </w:pPr>
            <w:r w:rsidRPr="00DF16E0">
              <w:rPr>
                <w:lang w:val="ru-RU"/>
              </w:rPr>
              <w:t>Итоговое повторение.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5F3E8F">
              <w:rPr>
                <w:lang w:val="ru-RU"/>
              </w:rPr>
              <w:t>записи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055C8F">
            <w:pPr>
              <w:rPr>
                <w:lang w:val="ru-RU"/>
              </w:rPr>
            </w:pPr>
            <w:r w:rsidRPr="00DF16E0">
              <w:rPr>
                <w:lang w:val="ru-RU"/>
              </w:rPr>
              <w:t>Итоговое повторение.</w:t>
            </w:r>
          </w:p>
        </w:tc>
        <w:tc>
          <w:tcPr>
            <w:tcW w:w="886" w:type="dxa"/>
          </w:tcPr>
          <w:p w:rsidR="005815AE" w:rsidRPr="00164239" w:rsidRDefault="00164239" w:rsidP="00613E52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Pr="00DF16E0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5F3E8F">
              <w:rPr>
                <w:lang w:val="ru-RU"/>
              </w:rPr>
              <w:t>записи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13E52">
            <w:pPr>
              <w:rPr>
                <w:lang w:val="ru-RU"/>
              </w:rPr>
            </w:pPr>
            <w:r w:rsidRPr="00DF16E0">
              <w:rPr>
                <w:lang w:val="ru-RU"/>
              </w:rPr>
              <w:t>Итоговое повторение.</w:t>
            </w:r>
          </w:p>
        </w:tc>
        <w:tc>
          <w:tcPr>
            <w:tcW w:w="886" w:type="dxa"/>
          </w:tcPr>
          <w:p w:rsidR="005815AE" w:rsidRPr="00DF16E0" w:rsidRDefault="00164239" w:rsidP="002018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886" w:type="dxa"/>
          </w:tcPr>
          <w:p w:rsidR="005815AE" w:rsidRPr="00DF16E0" w:rsidRDefault="00164239" w:rsidP="002018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886" w:type="dxa"/>
          </w:tcPr>
          <w:p w:rsidR="005815AE" w:rsidRPr="00857D46" w:rsidRDefault="005815AE" w:rsidP="00055C8F">
            <w:pPr>
              <w:rPr>
                <w:rFonts w:cstheme="minorHAnsi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164239" w:rsidP="00DF16E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5F3E8F">
              <w:rPr>
                <w:lang w:val="ru-RU"/>
              </w:rPr>
              <w:t>записи</w:t>
            </w:r>
          </w:p>
        </w:tc>
      </w:tr>
      <w:tr w:rsidR="005815AE" w:rsidRPr="00D07596" w:rsidTr="00055C8F">
        <w:trPr>
          <w:trHeight w:val="227"/>
        </w:trPr>
        <w:tc>
          <w:tcPr>
            <w:tcW w:w="852" w:type="dxa"/>
          </w:tcPr>
          <w:p w:rsidR="005815AE" w:rsidRPr="00D07596" w:rsidRDefault="005815AE" w:rsidP="002A3307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815AE" w:rsidRPr="00DF16E0" w:rsidRDefault="005815AE" w:rsidP="00613E52">
            <w:pPr>
              <w:rPr>
                <w:lang w:val="ru-RU"/>
              </w:rPr>
            </w:pPr>
            <w:r w:rsidRPr="00DF16E0">
              <w:rPr>
                <w:lang w:val="ru-RU"/>
              </w:rPr>
              <w:t>Итоговое повторение.</w:t>
            </w:r>
          </w:p>
        </w:tc>
        <w:tc>
          <w:tcPr>
            <w:tcW w:w="886" w:type="dxa"/>
          </w:tcPr>
          <w:p w:rsidR="005815AE" w:rsidRPr="00DF16E0" w:rsidRDefault="00164239" w:rsidP="002018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886" w:type="dxa"/>
          </w:tcPr>
          <w:p w:rsidR="005815AE" w:rsidRPr="00DF16E0" w:rsidRDefault="00164239" w:rsidP="002018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886" w:type="dxa"/>
          </w:tcPr>
          <w:p w:rsidR="005815AE" w:rsidRPr="00857D46" w:rsidRDefault="005815AE" w:rsidP="00055C8F">
            <w:pPr>
              <w:rPr>
                <w:rFonts w:cstheme="minorHAnsi"/>
              </w:rPr>
            </w:pPr>
          </w:p>
        </w:tc>
        <w:tc>
          <w:tcPr>
            <w:tcW w:w="886" w:type="dxa"/>
          </w:tcPr>
          <w:p w:rsidR="005815AE" w:rsidRPr="00DF16E0" w:rsidRDefault="005815AE" w:rsidP="00055C8F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164239" w:rsidP="00DF16E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5815AE" w:rsidRDefault="005815AE" w:rsidP="00DF16E0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5815AE" w:rsidRDefault="005815AE" w:rsidP="005815AE">
            <w:pPr>
              <w:jc w:val="center"/>
            </w:pPr>
            <w:r w:rsidRPr="005F3E8F">
              <w:rPr>
                <w:lang w:val="ru-RU"/>
              </w:rPr>
              <w:t>записи</w:t>
            </w:r>
          </w:p>
        </w:tc>
      </w:tr>
    </w:tbl>
    <w:p w:rsidR="002A3307" w:rsidRPr="00D07596" w:rsidRDefault="002A3307" w:rsidP="002A3307">
      <w:pPr>
        <w:rPr>
          <w:b/>
          <w:lang w:val="ru-RU"/>
        </w:rPr>
      </w:pPr>
    </w:p>
    <w:p w:rsidR="005517B9" w:rsidRDefault="005517B9" w:rsidP="002A3307">
      <w:pPr>
        <w:contextualSpacing/>
        <w:jc w:val="center"/>
        <w:rPr>
          <w:sz w:val="28"/>
          <w:szCs w:val="28"/>
          <w:lang w:val="ru-RU"/>
        </w:rPr>
      </w:pPr>
    </w:p>
    <w:sectPr w:rsidR="005517B9" w:rsidSect="00105468">
      <w:pgSz w:w="16838" w:h="11906" w:orient="landscape"/>
      <w:pgMar w:top="568" w:right="1134" w:bottom="142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90F" w:rsidRDefault="00A8690F" w:rsidP="00DF16E0">
      <w:r>
        <w:separator/>
      </w:r>
    </w:p>
  </w:endnote>
  <w:endnote w:type="continuationSeparator" w:id="0">
    <w:p w:rsidR="00A8690F" w:rsidRDefault="00A8690F" w:rsidP="00DF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90F" w:rsidRDefault="00A8690F" w:rsidP="00DF16E0">
      <w:r>
        <w:separator/>
      </w:r>
    </w:p>
  </w:footnote>
  <w:footnote w:type="continuationSeparator" w:id="0">
    <w:p w:rsidR="00A8690F" w:rsidRDefault="00A8690F" w:rsidP="00DF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035"/>
    <w:multiLevelType w:val="hybridMultilevel"/>
    <w:tmpl w:val="1512DA2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5D6A00"/>
    <w:multiLevelType w:val="hybridMultilevel"/>
    <w:tmpl w:val="BA164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3036D"/>
    <w:multiLevelType w:val="hybridMultilevel"/>
    <w:tmpl w:val="204A1252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3D5222"/>
    <w:multiLevelType w:val="hybridMultilevel"/>
    <w:tmpl w:val="4C921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01285"/>
    <w:multiLevelType w:val="hybridMultilevel"/>
    <w:tmpl w:val="45AC6F1E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712ADD"/>
    <w:multiLevelType w:val="hybridMultilevel"/>
    <w:tmpl w:val="4D9EFA46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FC1773"/>
    <w:multiLevelType w:val="hybridMultilevel"/>
    <w:tmpl w:val="F12830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CE4AEB"/>
    <w:multiLevelType w:val="hybridMultilevel"/>
    <w:tmpl w:val="CE6A46F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E17813"/>
    <w:multiLevelType w:val="hybridMultilevel"/>
    <w:tmpl w:val="FB04949C"/>
    <w:lvl w:ilvl="0" w:tplc="AE523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1E5"/>
    <w:rsid w:val="00010FD8"/>
    <w:rsid w:val="000465CE"/>
    <w:rsid w:val="00076630"/>
    <w:rsid w:val="000860AD"/>
    <w:rsid w:val="0009641E"/>
    <w:rsid w:val="000A307E"/>
    <w:rsid w:val="000A644A"/>
    <w:rsid w:val="000B7E7C"/>
    <w:rsid w:val="000D5A48"/>
    <w:rsid w:val="000E58E9"/>
    <w:rsid w:val="001076E2"/>
    <w:rsid w:val="00164239"/>
    <w:rsid w:val="00196DF7"/>
    <w:rsid w:val="00201845"/>
    <w:rsid w:val="00243AA7"/>
    <w:rsid w:val="002A3307"/>
    <w:rsid w:val="002B2F93"/>
    <w:rsid w:val="002D0858"/>
    <w:rsid w:val="00305BC6"/>
    <w:rsid w:val="003071B0"/>
    <w:rsid w:val="00316550"/>
    <w:rsid w:val="00335C7A"/>
    <w:rsid w:val="003B43E1"/>
    <w:rsid w:val="003C2B65"/>
    <w:rsid w:val="003D0190"/>
    <w:rsid w:val="003F0941"/>
    <w:rsid w:val="00425BEC"/>
    <w:rsid w:val="004270E7"/>
    <w:rsid w:val="00434FE9"/>
    <w:rsid w:val="00472397"/>
    <w:rsid w:val="00482515"/>
    <w:rsid w:val="0050190C"/>
    <w:rsid w:val="00522BB1"/>
    <w:rsid w:val="00537CB6"/>
    <w:rsid w:val="005517B9"/>
    <w:rsid w:val="00561628"/>
    <w:rsid w:val="00566B4D"/>
    <w:rsid w:val="005815AE"/>
    <w:rsid w:val="005962E0"/>
    <w:rsid w:val="005E59AA"/>
    <w:rsid w:val="006367AC"/>
    <w:rsid w:val="006F7DFB"/>
    <w:rsid w:val="00747BEA"/>
    <w:rsid w:val="00753447"/>
    <w:rsid w:val="007A009B"/>
    <w:rsid w:val="008153DF"/>
    <w:rsid w:val="0081641D"/>
    <w:rsid w:val="008C3DC8"/>
    <w:rsid w:val="00906C5A"/>
    <w:rsid w:val="00936A32"/>
    <w:rsid w:val="009707C5"/>
    <w:rsid w:val="009D21CB"/>
    <w:rsid w:val="00A4551C"/>
    <w:rsid w:val="00A60DDD"/>
    <w:rsid w:val="00A744A2"/>
    <w:rsid w:val="00A82547"/>
    <w:rsid w:val="00A8690F"/>
    <w:rsid w:val="00AA2561"/>
    <w:rsid w:val="00AA4E4F"/>
    <w:rsid w:val="00AB7809"/>
    <w:rsid w:val="00AF637F"/>
    <w:rsid w:val="00B463D2"/>
    <w:rsid w:val="00B57AAE"/>
    <w:rsid w:val="00B80796"/>
    <w:rsid w:val="00BB2D66"/>
    <w:rsid w:val="00BC22A3"/>
    <w:rsid w:val="00BF1CF0"/>
    <w:rsid w:val="00BF79E0"/>
    <w:rsid w:val="00C00021"/>
    <w:rsid w:val="00C038CD"/>
    <w:rsid w:val="00CB31E5"/>
    <w:rsid w:val="00CB3B5D"/>
    <w:rsid w:val="00CC47D1"/>
    <w:rsid w:val="00CD3513"/>
    <w:rsid w:val="00CD3ECE"/>
    <w:rsid w:val="00D11610"/>
    <w:rsid w:val="00D862A8"/>
    <w:rsid w:val="00DE0628"/>
    <w:rsid w:val="00DF16E0"/>
    <w:rsid w:val="00E26A82"/>
    <w:rsid w:val="00E351D2"/>
    <w:rsid w:val="00E97478"/>
    <w:rsid w:val="00EE702C"/>
    <w:rsid w:val="00F032ED"/>
    <w:rsid w:val="00F04EBD"/>
    <w:rsid w:val="00F248D3"/>
    <w:rsid w:val="00F34800"/>
    <w:rsid w:val="00F675DC"/>
    <w:rsid w:val="00F737E9"/>
    <w:rsid w:val="00F85DCD"/>
    <w:rsid w:val="00FC0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517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17B9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link w:val="a5"/>
    <w:uiPriority w:val="1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537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537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ntStyle20">
    <w:name w:val="Font Style20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37CB6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9">
    <w:name w:val="Font Style19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537CB6"/>
    <w:pPr>
      <w:widowControl w:val="0"/>
      <w:autoSpaceDE w:val="0"/>
      <w:autoSpaceDN w:val="0"/>
      <w:adjustRightInd w:val="0"/>
      <w:spacing w:line="174" w:lineRule="exact"/>
      <w:jc w:val="both"/>
    </w:pPr>
    <w:rPr>
      <w:rFonts w:ascii="Microsoft Sans Serif" w:hAnsi="Microsoft Sans Serif"/>
      <w:lang w:val="ru-RU" w:eastAsia="ru-RU"/>
    </w:rPr>
  </w:style>
  <w:style w:type="paragraph" w:customStyle="1" w:styleId="Style11">
    <w:name w:val="Style11"/>
    <w:basedOn w:val="a"/>
    <w:rsid w:val="00537CB6"/>
    <w:pPr>
      <w:widowControl w:val="0"/>
      <w:autoSpaceDE w:val="0"/>
      <w:autoSpaceDN w:val="0"/>
      <w:adjustRightInd w:val="0"/>
      <w:spacing w:line="178" w:lineRule="exact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1">
    <w:name w:val="Font Style21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537CB6"/>
    <w:pPr>
      <w:widowControl w:val="0"/>
      <w:autoSpaceDE w:val="0"/>
      <w:autoSpaceDN w:val="0"/>
      <w:adjustRightInd w:val="0"/>
      <w:spacing w:line="173" w:lineRule="exact"/>
      <w:ind w:firstLine="288"/>
      <w:jc w:val="both"/>
    </w:pPr>
    <w:rPr>
      <w:rFonts w:ascii="Microsoft Sans Serif" w:hAnsi="Microsoft Sans Serif"/>
      <w:lang w:val="ru-RU" w:eastAsia="ru-RU"/>
    </w:rPr>
  </w:style>
  <w:style w:type="paragraph" w:customStyle="1" w:styleId="Style9">
    <w:name w:val="Style9"/>
    <w:basedOn w:val="a"/>
    <w:rsid w:val="00537CB6"/>
    <w:pPr>
      <w:widowControl w:val="0"/>
      <w:autoSpaceDE w:val="0"/>
      <w:autoSpaceDN w:val="0"/>
      <w:adjustRightInd w:val="0"/>
      <w:spacing w:line="174" w:lineRule="exact"/>
      <w:ind w:firstLine="283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2">
    <w:name w:val="Font Style22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zagolovokpodrazdela2">
    <w:name w:val="zagolovokpodrazdela2"/>
    <w:basedOn w:val="a"/>
    <w:rsid w:val="00E97478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Абзац списка Знак"/>
    <w:link w:val="a7"/>
    <w:uiPriority w:val="34"/>
    <w:locked/>
    <w:rsid w:val="000A307E"/>
  </w:style>
  <w:style w:type="paragraph" w:customStyle="1" w:styleId="a9">
    <w:name w:val="Новый"/>
    <w:basedOn w:val="a"/>
    <w:rsid w:val="000A307E"/>
    <w:pPr>
      <w:spacing w:line="360" w:lineRule="auto"/>
      <w:ind w:firstLine="454"/>
      <w:jc w:val="both"/>
    </w:pPr>
    <w:rPr>
      <w:sz w:val="28"/>
      <w:lang w:val="ru-RU"/>
    </w:rPr>
  </w:style>
  <w:style w:type="character" w:customStyle="1" w:styleId="20">
    <w:name w:val="Заголовок 2 Знак"/>
    <w:basedOn w:val="a0"/>
    <w:link w:val="2"/>
    <w:rsid w:val="005517B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17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434FE9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522BB1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F16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F16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DF16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F16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rsid w:val="00BB2D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517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17B9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link w:val="a5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537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537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ntStyle20">
    <w:name w:val="Font Style20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37CB6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9">
    <w:name w:val="Font Style19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537CB6"/>
    <w:pPr>
      <w:widowControl w:val="0"/>
      <w:autoSpaceDE w:val="0"/>
      <w:autoSpaceDN w:val="0"/>
      <w:adjustRightInd w:val="0"/>
      <w:spacing w:line="174" w:lineRule="exact"/>
      <w:jc w:val="both"/>
    </w:pPr>
    <w:rPr>
      <w:rFonts w:ascii="Microsoft Sans Serif" w:hAnsi="Microsoft Sans Serif"/>
      <w:lang w:val="ru-RU" w:eastAsia="ru-RU"/>
    </w:rPr>
  </w:style>
  <w:style w:type="paragraph" w:customStyle="1" w:styleId="Style11">
    <w:name w:val="Style11"/>
    <w:basedOn w:val="a"/>
    <w:rsid w:val="00537CB6"/>
    <w:pPr>
      <w:widowControl w:val="0"/>
      <w:autoSpaceDE w:val="0"/>
      <w:autoSpaceDN w:val="0"/>
      <w:adjustRightInd w:val="0"/>
      <w:spacing w:line="178" w:lineRule="exact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1">
    <w:name w:val="Font Style21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537CB6"/>
    <w:pPr>
      <w:widowControl w:val="0"/>
      <w:autoSpaceDE w:val="0"/>
      <w:autoSpaceDN w:val="0"/>
      <w:adjustRightInd w:val="0"/>
      <w:spacing w:line="173" w:lineRule="exact"/>
      <w:ind w:firstLine="288"/>
      <w:jc w:val="both"/>
    </w:pPr>
    <w:rPr>
      <w:rFonts w:ascii="Microsoft Sans Serif" w:hAnsi="Microsoft Sans Serif"/>
      <w:lang w:val="ru-RU" w:eastAsia="ru-RU"/>
    </w:rPr>
  </w:style>
  <w:style w:type="paragraph" w:customStyle="1" w:styleId="Style9">
    <w:name w:val="Style9"/>
    <w:basedOn w:val="a"/>
    <w:rsid w:val="00537CB6"/>
    <w:pPr>
      <w:widowControl w:val="0"/>
      <w:autoSpaceDE w:val="0"/>
      <w:autoSpaceDN w:val="0"/>
      <w:adjustRightInd w:val="0"/>
      <w:spacing w:line="174" w:lineRule="exact"/>
      <w:ind w:firstLine="283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2">
    <w:name w:val="Font Style22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zagolovokpodrazdela2">
    <w:name w:val="zagolovokpodrazdela2"/>
    <w:basedOn w:val="a"/>
    <w:rsid w:val="00E97478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Абзац списка Знак"/>
    <w:link w:val="a7"/>
    <w:uiPriority w:val="34"/>
    <w:locked/>
    <w:rsid w:val="000A307E"/>
  </w:style>
  <w:style w:type="paragraph" w:customStyle="1" w:styleId="a9">
    <w:name w:val="Новый"/>
    <w:basedOn w:val="a"/>
    <w:uiPriority w:val="99"/>
    <w:rsid w:val="000A307E"/>
    <w:pPr>
      <w:spacing w:line="360" w:lineRule="auto"/>
      <w:ind w:firstLine="454"/>
      <w:jc w:val="both"/>
    </w:pPr>
    <w:rPr>
      <w:sz w:val="28"/>
      <w:lang w:val="ru-RU"/>
    </w:rPr>
  </w:style>
  <w:style w:type="character" w:customStyle="1" w:styleId="20">
    <w:name w:val="Заголовок 2 Знак"/>
    <w:basedOn w:val="a0"/>
    <w:link w:val="2"/>
    <w:rsid w:val="005517B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17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4"/>
    <w:locked/>
    <w:rsid w:val="00434FE9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522BB1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F16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F16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DF16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F16E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8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rojden.com/books/russian-history/russian-history-8-class-andreev-2016/4.ph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rojden.com/books/russian-history/russian-history-8-class-andreev-2016/3.ph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rojden.com/books/russian-history/russian-history-8-class-andreev-2016/2.ph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trojden.com/books/russian-history/russian-history-8-class-andreev-2016/2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rojden.com/books/russian-history/russian-history-8-class-andreev-2016/1.php" TargetMode="External"/><Relationship Id="rId14" Type="http://schemas.openxmlformats.org/officeDocument/2006/relationships/hyperlink" Target="https://trojden.com/books/russian-history/russian-history-8-class-andreev-2016/5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5D2DE-37C8-4A2C-A0BA-BF452D5B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25</cp:revision>
  <cp:lastPrinted>2021-09-08T08:22:00Z</cp:lastPrinted>
  <dcterms:created xsi:type="dcterms:W3CDTF">2020-09-22T09:56:00Z</dcterms:created>
  <dcterms:modified xsi:type="dcterms:W3CDTF">2024-09-16T05:42:00Z</dcterms:modified>
</cp:coreProperties>
</file>